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93" w:rsidRPr="00BD5E93" w:rsidRDefault="00BD5E93" w:rsidP="00BD5E93">
      <w:pPr>
        <w:keepNext/>
        <w:spacing w:before="240" w:after="60"/>
        <w:jc w:val="center"/>
        <w:outlineLvl w:val="3"/>
        <w:rPr>
          <w:rFonts w:ascii="Times New Roman" w:hAnsi="Times New Roman"/>
          <w:b/>
          <w:bCs/>
          <w:sz w:val="24"/>
          <w:szCs w:val="24"/>
        </w:rPr>
      </w:pPr>
      <w:r w:rsidRPr="00BD5E93">
        <w:rPr>
          <w:rFonts w:ascii="Times New Roman" w:hAnsi="Times New Roman"/>
          <w:b/>
          <w:bCs/>
          <w:sz w:val="24"/>
          <w:szCs w:val="24"/>
        </w:rPr>
        <w:t>СОБРАНИЕ ПРЕДСТАВИТЕЛЕЙ ГОРОДСКОГО ПОСЕЛЕНИЯ РОЩИНСКИЙ</w:t>
      </w:r>
    </w:p>
    <w:p w:rsidR="00BD5E93" w:rsidRPr="00BD5E93" w:rsidRDefault="00BD5E93" w:rsidP="00BD5E93">
      <w:pPr>
        <w:widowControl w:val="0"/>
        <w:autoSpaceDE w:val="0"/>
        <w:autoSpaceDN w:val="0"/>
        <w:adjustRightInd w:val="0"/>
        <w:jc w:val="center"/>
        <w:rPr>
          <w:rFonts w:ascii="Times New Roman" w:hAnsi="Times New Roman"/>
          <w:b/>
          <w:sz w:val="24"/>
          <w:szCs w:val="24"/>
        </w:rPr>
      </w:pPr>
    </w:p>
    <w:p w:rsidR="00BD5E93" w:rsidRPr="00BD5E93" w:rsidRDefault="00BD5E93" w:rsidP="00BD5E93">
      <w:pPr>
        <w:widowControl w:val="0"/>
        <w:autoSpaceDE w:val="0"/>
        <w:autoSpaceDN w:val="0"/>
        <w:adjustRightInd w:val="0"/>
        <w:jc w:val="center"/>
        <w:rPr>
          <w:rFonts w:ascii="Times New Roman" w:hAnsi="Times New Roman"/>
          <w:sz w:val="24"/>
          <w:szCs w:val="24"/>
        </w:rPr>
      </w:pPr>
      <w:r w:rsidRPr="00BD5E93">
        <w:rPr>
          <w:rFonts w:ascii="Times New Roman" w:hAnsi="Times New Roman"/>
          <w:sz w:val="24"/>
          <w:szCs w:val="24"/>
        </w:rPr>
        <w:t xml:space="preserve">МУНИЦИПАЛЬНОГО РАЙОНА  ВОЛЖСКИЙ </w:t>
      </w:r>
    </w:p>
    <w:p w:rsidR="00BD5E93" w:rsidRPr="00BD5E93" w:rsidRDefault="00BD5E93" w:rsidP="00BD5E93">
      <w:pPr>
        <w:keepNext/>
        <w:jc w:val="center"/>
        <w:outlineLvl w:val="0"/>
        <w:rPr>
          <w:rFonts w:ascii="Times New Roman" w:hAnsi="Times New Roman"/>
          <w:sz w:val="24"/>
          <w:szCs w:val="24"/>
        </w:rPr>
      </w:pPr>
      <w:r w:rsidRPr="00BD5E93">
        <w:rPr>
          <w:rFonts w:ascii="Times New Roman" w:hAnsi="Times New Roman"/>
          <w:sz w:val="24"/>
          <w:szCs w:val="24"/>
        </w:rPr>
        <w:t>САМАРСКОЙ ОБЛАСТИ</w:t>
      </w:r>
    </w:p>
    <w:p w:rsidR="00BD5E93" w:rsidRPr="00BD5E93" w:rsidRDefault="00093786" w:rsidP="00B91D06">
      <w:pPr>
        <w:widowControl w:val="0"/>
        <w:autoSpaceDE w:val="0"/>
        <w:autoSpaceDN w:val="0"/>
        <w:adjustRightInd w:val="0"/>
        <w:jc w:val="center"/>
        <w:rPr>
          <w:rFonts w:ascii="Times New Roman" w:hAnsi="Times New Roman"/>
          <w:b/>
          <w:sz w:val="24"/>
          <w:szCs w:val="24"/>
        </w:rPr>
      </w:pPr>
      <w:r>
        <w:rPr>
          <w:rFonts w:ascii="Times New Roman" w:hAnsi="Times New Roman"/>
          <w:sz w:val="24"/>
          <w:szCs w:val="24"/>
        </w:rPr>
        <w:t>третьего</w:t>
      </w:r>
      <w:r w:rsidR="00BD5E93" w:rsidRPr="00BD5E93">
        <w:rPr>
          <w:rFonts w:ascii="Times New Roman" w:hAnsi="Times New Roman"/>
          <w:sz w:val="24"/>
          <w:szCs w:val="24"/>
        </w:rPr>
        <w:t xml:space="preserve"> созыва</w:t>
      </w:r>
    </w:p>
    <w:p w:rsidR="00B91D06" w:rsidRDefault="00B91D06" w:rsidP="00BD5E93">
      <w:pPr>
        <w:widowControl w:val="0"/>
        <w:autoSpaceDE w:val="0"/>
        <w:autoSpaceDN w:val="0"/>
        <w:adjustRightInd w:val="0"/>
        <w:jc w:val="center"/>
        <w:rPr>
          <w:rFonts w:ascii="Times New Roman" w:hAnsi="Times New Roman"/>
          <w:b/>
          <w:sz w:val="24"/>
          <w:szCs w:val="24"/>
        </w:rPr>
      </w:pPr>
    </w:p>
    <w:p w:rsidR="00B91D06" w:rsidRDefault="00B91D06" w:rsidP="00BD5E93">
      <w:pPr>
        <w:widowControl w:val="0"/>
        <w:autoSpaceDE w:val="0"/>
        <w:autoSpaceDN w:val="0"/>
        <w:adjustRightInd w:val="0"/>
        <w:jc w:val="center"/>
        <w:rPr>
          <w:rFonts w:ascii="Times New Roman" w:hAnsi="Times New Roman"/>
          <w:b/>
          <w:sz w:val="24"/>
          <w:szCs w:val="24"/>
        </w:rPr>
      </w:pPr>
    </w:p>
    <w:p w:rsidR="00BD5E93" w:rsidRPr="00BD5E93" w:rsidRDefault="00BD5E93" w:rsidP="00BD5E93">
      <w:pPr>
        <w:widowControl w:val="0"/>
        <w:autoSpaceDE w:val="0"/>
        <w:autoSpaceDN w:val="0"/>
        <w:adjustRightInd w:val="0"/>
        <w:jc w:val="center"/>
        <w:rPr>
          <w:rFonts w:ascii="Times New Roman" w:hAnsi="Times New Roman"/>
          <w:b/>
          <w:sz w:val="24"/>
          <w:szCs w:val="24"/>
        </w:rPr>
      </w:pPr>
      <w:r w:rsidRPr="00BD5E93">
        <w:rPr>
          <w:rFonts w:ascii="Times New Roman" w:hAnsi="Times New Roman"/>
          <w:b/>
          <w:sz w:val="24"/>
          <w:szCs w:val="24"/>
        </w:rPr>
        <w:t>РЕШЕНИЕ</w:t>
      </w:r>
    </w:p>
    <w:p w:rsidR="00BD5E93" w:rsidRPr="00BD5E93" w:rsidRDefault="00BD5E93" w:rsidP="00BD5E93">
      <w:pPr>
        <w:widowControl w:val="0"/>
        <w:autoSpaceDE w:val="0"/>
        <w:autoSpaceDN w:val="0"/>
        <w:adjustRightInd w:val="0"/>
        <w:jc w:val="center"/>
        <w:rPr>
          <w:rFonts w:ascii="Times New Roman" w:hAnsi="Times New Roman"/>
          <w:b/>
          <w:sz w:val="24"/>
          <w:szCs w:val="24"/>
        </w:rPr>
      </w:pPr>
    </w:p>
    <w:p w:rsidR="00BD5E93" w:rsidRPr="00BD5E93" w:rsidRDefault="00BD5E93" w:rsidP="00BD5E93">
      <w:pPr>
        <w:widowControl w:val="0"/>
        <w:autoSpaceDE w:val="0"/>
        <w:autoSpaceDN w:val="0"/>
        <w:adjustRightInd w:val="0"/>
        <w:jc w:val="both"/>
        <w:rPr>
          <w:rFonts w:ascii="Times New Roman" w:hAnsi="Times New Roman"/>
          <w:sz w:val="24"/>
          <w:szCs w:val="24"/>
        </w:rPr>
      </w:pPr>
      <w:r w:rsidRPr="00BD5E93">
        <w:rPr>
          <w:rFonts w:ascii="Times New Roman" w:hAnsi="Times New Roman"/>
          <w:sz w:val="24"/>
          <w:szCs w:val="24"/>
        </w:rPr>
        <w:t xml:space="preserve">от 29 декабря  2015 года                           </w:t>
      </w:r>
      <w:r w:rsidRPr="00BD5E93">
        <w:rPr>
          <w:rFonts w:ascii="Times New Roman" w:hAnsi="Times New Roman"/>
          <w:sz w:val="24"/>
          <w:szCs w:val="24"/>
        </w:rPr>
        <w:tab/>
      </w:r>
      <w:r w:rsidRPr="00BD5E93">
        <w:rPr>
          <w:rFonts w:ascii="Times New Roman" w:hAnsi="Times New Roman"/>
          <w:sz w:val="24"/>
          <w:szCs w:val="24"/>
        </w:rPr>
        <w:tab/>
        <w:t xml:space="preserve">                          </w:t>
      </w:r>
      <w:r w:rsidR="00D57A79">
        <w:rPr>
          <w:rFonts w:ascii="Times New Roman" w:hAnsi="Times New Roman"/>
          <w:sz w:val="24"/>
          <w:szCs w:val="24"/>
        </w:rPr>
        <w:t xml:space="preserve">                 </w:t>
      </w:r>
      <w:r w:rsidRPr="00BD5E93">
        <w:rPr>
          <w:rFonts w:ascii="Times New Roman" w:hAnsi="Times New Roman"/>
          <w:sz w:val="24"/>
          <w:szCs w:val="24"/>
        </w:rPr>
        <w:t xml:space="preserve">                 №  2</w:t>
      </w:r>
      <w:r w:rsidR="00BE5B40">
        <w:rPr>
          <w:rFonts w:ascii="Times New Roman" w:hAnsi="Times New Roman"/>
          <w:sz w:val="24"/>
          <w:szCs w:val="24"/>
        </w:rPr>
        <w:t>6</w:t>
      </w:r>
    </w:p>
    <w:p w:rsidR="00BD5E93" w:rsidRPr="00BD5E93" w:rsidRDefault="00BD5E93" w:rsidP="00BD5E93">
      <w:pPr>
        <w:widowControl w:val="0"/>
        <w:autoSpaceDE w:val="0"/>
        <w:autoSpaceDN w:val="0"/>
        <w:adjustRightInd w:val="0"/>
        <w:jc w:val="center"/>
        <w:rPr>
          <w:rFonts w:ascii="Times New Roman" w:hAnsi="Times New Roman"/>
          <w:b/>
          <w:sz w:val="24"/>
          <w:szCs w:val="24"/>
        </w:rPr>
      </w:pPr>
    </w:p>
    <w:p w:rsidR="00BD5E93" w:rsidRPr="00BD5E93" w:rsidRDefault="00BD5E93" w:rsidP="00BD5E93">
      <w:pPr>
        <w:widowControl w:val="0"/>
        <w:tabs>
          <w:tab w:val="left" w:pos="567"/>
        </w:tabs>
        <w:autoSpaceDE w:val="0"/>
        <w:autoSpaceDN w:val="0"/>
        <w:adjustRightInd w:val="0"/>
        <w:rPr>
          <w:rFonts w:ascii="Times New Roman" w:hAnsi="Times New Roman"/>
          <w:b/>
          <w:bCs/>
          <w:spacing w:val="3"/>
          <w:sz w:val="24"/>
          <w:szCs w:val="24"/>
        </w:rPr>
      </w:pPr>
      <w:r w:rsidRPr="00BD5E93">
        <w:rPr>
          <w:rFonts w:ascii="Times New Roman" w:hAnsi="Times New Roman"/>
          <w:b/>
          <w:bCs/>
          <w:spacing w:val="3"/>
          <w:sz w:val="24"/>
          <w:szCs w:val="24"/>
        </w:rPr>
        <w:t xml:space="preserve">О  внесении изменений в Решение Собрания представителей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bCs/>
          <w:spacing w:val="3"/>
          <w:sz w:val="24"/>
          <w:szCs w:val="24"/>
        </w:rPr>
        <w:t xml:space="preserve">«Об утверждении Положения </w:t>
      </w:r>
      <w:r w:rsidRPr="00BD5E93">
        <w:rPr>
          <w:rFonts w:ascii="Times New Roman" w:hAnsi="Times New Roman"/>
          <w:b/>
          <w:sz w:val="24"/>
          <w:szCs w:val="24"/>
        </w:rPr>
        <w:t xml:space="preserve">об  оплате труда,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sz w:val="24"/>
          <w:szCs w:val="24"/>
        </w:rPr>
        <w:t xml:space="preserve">выборных должностных лиц местного самоуправления,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sz w:val="24"/>
          <w:szCs w:val="24"/>
        </w:rPr>
        <w:t xml:space="preserve">осуществляющих свои полномочия на постоянной основе,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sz w:val="24"/>
          <w:szCs w:val="24"/>
        </w:rPr>
        <w:t xml:space="preserve">муниципальных служащих  органов местного самоуправления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sz w:val="24"/>
          <w:szCs w:val="24"/>
        </w:rPr>
        <w:t xml:space="preserve">и лиц, занимающих должности, не отнесенные к должностям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sz w:val="24"/>
          <w:szCs w:val="24"/>
        </w:rPr>
        <w:t xml:space="preserve">муниципальной службы  органов местного самоуправления </w:t>
      </w:r>
    </w:p>
    <w:p w:rsidR="00BD5E93" w:rsidRPr="00BD5E93" w:rsidRDefault="00BD5E93" w:rsidP="00BD5E93">
      <w:pPr>
        <w:widowControl w:val="0"/>
        <w:tabs>
          <w:tab w:val="left" w:pos="567"/>
        </w:tabs>
        <w:autoSpaceDE w:val="0"/>
        <w:autoSpaceDN w:val="0"/>
        <w:adjustRightInd w:val="0"/>
        <w:rPr>
          <w:rFonts w:ascii="Times New Roman" w:hAnsi="Times New Roman"/>
          <w:b/>
          <w:sz w:val="24"/>
          <w:szCs w:val="24"/>
        </w:rPr>
      </w:pPr>
      <w:r w:rsidRPr="00BD5E93">
        <w:rPr>
          <w:rFonts w:ascii="Times New Roman" w:hAnsi="Times New Roman"/>
          <w:b/>
          <w:sz w:val="24"/>
          <w:szCs w:val="24"/>
        </w:rPr>
        <w:t>городского поселения Рощинский» от 24.12.2010г. № 20</w:t>
      </w:r>
    </w:p>
    <w:p w:rsidR="00BD5E93" w:rsidRPr="00BD5E93" w:rsidRDefault="00BD5E93" w:rsidP="00BD5E93">
      <w:pPr>
        <w:widowControl w:val="0"/>
        <w:autoSpaceDE w:val="0"/>
        <w:autoSpaceDN w:val="0"/>
        <w:adjustRightInd w:val="0"/>
        <w:jc w:val="both"/>
        <w:rPr>
          <w:rFonts w:ascii="Times New Roman" w:hAnsi="Times New Roman"/>
          <w:b/>
          <w:bCs/>
          <w:spacing w:val="-4"/>
          <w:sz w:val="24"/>
          <w:szCs w:val="24"/>
        </w:rPr>
      </w:pPr>
    </w:p>
    <w:p w:rsidR="00BD5E93" w:rsidRPr="00BD5E93" w:rsidRDefault="00BD5E93" w:rsidP="00BD5E93">
      <w:pPr>
        <w:widowControl w:val="0"/>
        <w:autoSpaceDE w:val="0"/>
        <w:autoSpaceDN w:val="0"/>
        <w:adjustRightInd w:val="0"/>
        <w:ind w:firstLine="540"/>
        <w:jc w:val="both"/>
        <w:rPr>
          <w:rFonts w:ascii="Times New Roman" w:hAnsi="Times New Roman"/>
          <w:sz w:val="24"/>
          <w:szCs w:val="24"/>
        </w:rPr>
      </w:pPr>
      <w:r w:rsidRPr="00BD5E93">
        <w:rPr>
          <w:rFonts w:ascii="Times New Roman" w:hAnsi="Times New Roman"/>
          <w:sz w:val="24"/>
          <w:szCs w:val="24"/>
        </w:rPr>
        <w:t xml:space="preserve">  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06.10.2003г. № 131-ФЗ, «О муниципальной службе в Российской Федерации» от 02.03.2007г. № 25-ФЗ, «О муниципальной службе в Самарской области» от 09.10.2007г. № 96-ГД, Уставом городского поселения Рощинский,  </w:t>
      </w:r>
      <w:r w:rsidRPr="00BD5E93">
        <w:rPr>
          <w:rFonts w:ascii="Times New Roman" w:hAnsi="Times New Roman"/>
          <w:bCs/>
          <w:spacing w:val="3"/>
          <w:sz w:val="24"/>
          <w:szCs w:val="24"/>
        </w:rPr>
        <w:t xml:space="preserve">Положением об оплате труда </w:t>
      </w:r>
      <w:r w:rsidRPr="00BD5E93">
        <w:rPr>
          <w:rFonts w:ascii="Times New Roman" w:hAnsi="Times New Roman"/>
          <w:bCs/>
          <w:sz w:val="24"/>
          <w:szCs w:val="24"/>
        </w:rPr>
        <w:t xml:space="preserve">выборных должностных лиц, местного самоуправления, осуществляющих свои полномочия на постоянной основе,  муниципальных   служащих </w:t>
      </w:r>
      <w:r w:rsidRPr="00BD5E93">
        <w:rPr>
          <w:rFonts w:ascii="Times New Roman" w:hAnsi="Times New Roman"/>
          <w:sz w:val="24"/>
          <w:szCs w:val="24"/>
        </w:rPr>
        <w:t>и лиц, занимающих должности, не отнесенные к должностям муниципальной службы</w:t>
      </w:r>
      <w:r w:rsidRPr="00BD5E93">
        <w:rPr>
          <w:rFonts w:ascii="Times New Roman" w:hAnsi="Times New Roman"/>
          <w:bCs/>
          <w:sz w:val="24"/>
          <w:szCs w:val="24"/>
        </w:rPr>
        <w:t xml:space="preserve"> органов местного самоуправления </w:t>
      </w:r>
      <w:r w:rsidRPr="00BD5E93">
        <w:rPr>
          <w:rFonts w:ascii="Times New Roman" w:hAnsi="Times New Roman"/>
          <w:bCs/>
          <w:spacing w:val="-6"/>
          <w:sz w:val="24"/>
          <w:szCs w:val="24"/>
        </w:rPr>
        <w:t xml:space="preserve">городского поселения Рощинский </w:t>
      </w:r>
      <w:r w:rsidRPr="00BD5E93">
        <w:rPr>
          <w:rFonts w:ascii="Times New Roman" w:hAnsi="Times New Roman"/>
          <w:bCs/>
          <w:spacing w:val="-4"/>
          <w:sz w:val="24"/>
          <w:szCs w:val="24"/>
        </w:rPr>
        <w:t>муниципального района Волжский Самарской области (далее Положение), Уставом городского поселения Рощинский, С</w:t>
      </w:r>
      <w:r w:rsidRPr="00BD5E93">
        <w:rPr>
          <w:rFonts w:ascii="Times New Roman" w:hAnsi="Times New Roman"/>
          <w:sz w:val="24"/>
          <w:szCs w:val="24"/>
        </w:rPr>
        <w:t>обрание представителей городского поселения Рощинский муниципального района Волжский Самарской области</w:t>
      </w:r>
    </w:p>
    <w:p w:rsidR="00BD5E93" w:rsidRPr="00BD5E93" w:rsidRDefault="00BD5E93" w:rsidP="00BD5E93">
      <w:pPr>
        <w:widowControl w:val="0"/>
        <w:shd w:val="clear" w:color="auto" w:fill="FFFFFF"/>
        <w:autoSpaceDE w:val="0"/>
        <w:autoSpaceDN w:val="0"/>
        <w:adjustRightInd w:val="0"/>
        <w:ind w:firstLine="540"/>
        <w:jc w:val="both"/>
        <w:rPr>
          <w:rFonts w:ascii="Times New Roman" w:hAnsi="Times New Roman"/>
          <w:spacing w:val="-7"/>
          <w:sz w:val="24"/>
          <w:szCs w:val="24"/>
        </w:rPr>
      </w:pPr>
    </w:p>
    <w:p w:rsidR="00BD5E93" w:rsidRPr="00BD5E93" w:rsidRDefault="00BD5E93" w:rsidP="00BD5E93">
      <w:pPr>
        <w:widowControl w:val="0"/>
        <w:shd w:val="clear" w:color="auto" w:fill="FFFFFF"/>
        <w:autoSpaceDE w:val="0"/>
        <w:autoSpaceDN w:val="0"/>
        <w:adjustRightInd w:val="0"/>
        <w:ind w:firstLine="540"/>
        <w:jc w:val="both"/>
        <w:rPr>
          <w:rFonts w:ascii="Times New Roman" w:hAnsi="Times New Roman"/>
          <w:b/>
          <w:sz w:val="24"/>
          <w:szCs w:val="24"/>
        </w:rPr>
      </w:pPr>
      <w:r w:rsidRPr="00BD5E93">
        <w:rPr>
          <w:rFonts w:ascii="Times New Roman" w:hAnsi="Times New Roman"/>
          <w:b/>
          <w:sz w:val="24"/>
          <w:szCs w:val="24"/>
        </w:rPr>
        <w:t>РЕШИЛО:</w:t>
      </w:r>
    </w:p>
    <w:p w:rsidR="00BD5E93" w:rsidRPr="00BD5E93" w:rsidRDefault="00BD5E93" w:rsidP="00BD5E93">
      <w:pPr>
        <w:widowControl w:val="0"/>
        <w:autoSpaceDE w:val="0"/>
        <w:autoSpaceDN w:val="0"/>
        <w:adjustRightInd w:val="0"/>
        <w:ind w:firstLine="540"/>
        <w:jc w:val="both"/>
        <w:rPr>
          <w:rFonts w:ascii="Times New Roman" w:hAnsi="Times New Roman"/>
          <w:bCs/>
          <w:spacing w:val="-4"/>
          <w:sz w:val="24"/>
          <w:szCs w:val="24"/>
        </w:rPr>
      </w:pPr>
      <w:r w:rsidRPr="00BD5E93">
        <w:rPr>
          <w:rFonts w:ascii="Times New Roman" w:hAnsi="Times New Roman"/>
          <w:sz w:val="24"/>
          <w:szCs w:val="24"/>
        </w:rPr>
        <w:t xml:space="preserve">1. Внести в </w:t>
      </w:r>
      <w:r w:rsidRPr="00BD5E93">
        <w:rPr>
          <w:rFonts w:ascii="Times New Roman" w:hAnsi="Times New Roman"/>
          <w:bCs/>
          <w:spacing w:val="3"/>
          <w:sz w:val="24"/>
          <w:szCs w:val="24"/>
        </w:rPr>
        <w:t xml:space="preserve">Положение </w:t>
      </w:r>
      <w:r w:rsidRPr="00BD5E93">
        <w:rPr>
          <w:rFonts w:ascii="Times New Roman" w:hAnsi="Times New Roman"/>
          <w:bCs/>
          <w:spacing w:val="-4"/>
          <w:sz w:val="24"/>
          <w:szCs w:val="24"/>
        </w:rPr>
        <w:t>следующие изменения:</w:t>
      </w:r>
    </w:p>
    <w:p w:rsidR="00BD5E93" w:rsidRPr="00BD5E93" w:rsidRDefault="00BD5E93" w:rsidP="00BD5E93">
      <w:pPr>
        <w:widowControl w:val="0"/>
        <w:autoSpaceDE w:val="0"/>
        <w:autoSpaceDN w:val="0"/>
        <w:adjustRightInd w:val="0"/>
        <w:ind w:firstLine="540"/>
        <w:jc w:val="both"/>
        <w:rPr>
          <w:rFonts w:ascii="Times New Roman" w:hAnsi="Times New Roman"/>
          <w:bCs/>
          <w:spacing w:val="3"/>
          <w:sz w:val="24"/>
          <w:szCs w:val="24"/>
        </w:rPr>
      </w:pPr>
      <w:r w:rsidRPr="00BD5E93">
        <w:rPr>
          <w:rFonts w:ascii="Times New Roman" w:hAnsi="Times New Roman"/>
          <w:b/>
          <w:bCs/>
          <w:spacing w:val="-4"/>
          <w:sz w:val="24"/>
          <w:szCs w:val="24"/>
        </w:rPr>
        <w:t xml:space="preserve">1) в разделе </w:t>
      </w:r>
      <w:r w:rsidRPr="00BD5E93">
        <w:rPr>
          <w:rFonts w:ascii="Times New Roman" w:hAnsi="Times New Roman"/>
          <w:bCs/>
          <w:spacing w:val="-4"/>
          <w:sz w:val="24"/>
          <w:szCs w:val="24"/>
        </w:rPr>
        <w:t xml:space="preserve">«ВЫБОРНЫЕ ДОЛЖНОСТНЫЕ ЛИЦА» в Приложении </w:t>
      </w:r>
      <w:r w:rsidR="00093786" w:rsidRPr="00093786">
        <w:rPr>
          <w:rFonts w:ascii="Times New Roman" w:hAnsi="Times New Roman"/>
          <w:bCs/>
          <w:spacing w:val="-4"/>
          <w:sz w:val="24"/>
          <w:szCs w:val="24"/>
        </w:rPr>
        <w:t xml:space="preserve">№ </w:t>
      </w:r>
      <w:r w:rsidRPr="00BD5E93">
        <w:rPr>
          <w:rFonts w:ascii="Times New Roman" w:hAnsi="Times New Roman"/>
          <w:bCs/>
          <w:spacing w:val="-4"/>
          <w:sz w:val="24"/>
          <w:szCs w:val="24"/>
        </w:rPr>
        <w:t xml:space="preserve">1 к </w:t>
      </w:r>
      <w:r w:rsidRPr="00BD5E93">
        <w:rPr>
          <w:rFonts w:ascii="Times New Roman" w:hAnsi="Times New Roman"/>
          <w:bCs/>
          <w:spacing w:val="3"/>
          <w:sz w:val="24"/>
          <w:szCs w:val="24"/>
        </w:rPr>
        <w:t xml:space="preserve">Положению </w:t>
      </w:r>
      <w:r w:rsidRPr="00B91D06">
        <w:rPr>
          <w:rFonts w:ascii="Times New Roman" w:hAnsi="Times New Roman"/>
          <w:b/>
          <w:bCs/>
          <w:spacing w:val="3"/>
          <w:sz w:val="24"/>
          <w:szCs w:val="24"/>
        </w:rPr>
        <w:t>исключить</w:t>
      </w:r>
      <w:r w:rsidRPr="00BD5E93">
        <w:rPr>
          <w:rFonts w:ascii="Times New Roman" w:hAnsi="Times New Roman"/>
          <w:bCs/>
          <w:spacing w:val="3"/>
          <w:sz w:val="24"/>
          <w:szCs w:val="24"/>
        </w:rPr>
        <w:t>:</w:t>
      </w:r>
    </w:p>
    <w:p w:rsidR="00BD5E93" w:rsidRDefault="00BD5E93" w:rsidP="00BD5E93">
      <w:pPr>
        <w:widowControl w:val="0"/>
        <w:autoSpaceDE w:val="0"/>
        <w:autoSpaceDN w:val="0"/>
        <w:adjustRightInd w:val="0"/>
        <w:ind w:firstLine="540"/>
        <w:jc w:val="both"/>
        <w:rPr>
          <w:rFonts w:ascii="Times New Roman" w:hAnsi="Times New Roman"/>
          <w:bCs/>
          <w:spacing w:val="3"/>
          <w:sz w:val="24"/>
          <w:szCs w:val="24"/>
        </w:rPr>
      </w:pPr>
      <w:r w:rsidRPr="00BD5E93">
        <w:rPr>
          <w:rFonts w:ascii="Times New Roman" w:hAnsi="Times New Roman"/>
          <w:bCs/>
          <w:spacing w:val="3"/>
          <w:sz w:val="24"/>
          <w:szCs w:val="24"/>
        </w:rPr>
        <w:t xml:space="preserve">«Председатель Собрания представителей                </w:t>
      </w:r>
      <w:r w:rsidRPr="00BD5E93">
        <w:rPr>
          <w:rFonts w:ascii="Times New Roman" w:hAnsi="Times New Roman"/>
          <w:sz w:val="24"/>
          <w:szCs w:val="24"/>
        </w:rPr>
        <w:t>19 901</w:t>
      </w:r>
      <w:r w:rsidRPr="00BD5E93">
        <w:rPr>
          <w:rFonts w:ascii="Times New Roman" w:hAnsi="Times New Roman"/>
          <w:bCs/>
          <w:spacing w:val="3"/>
          <w:sz w:val="24"/>
          <w:szCs w:val="24"/>
        </w:rPr>
        <w:t xml:space="preserve"> »</w:t>
      </w:r>
    </w:p>
    <w:p w:rsidR="00093786" w:rsidRDefault="00093786" w:rsidP="00BD5E93">
      <w:pPr>
        <w:widowControl w:val="0"/>
        <w:autoSpaceDE w:val="0"/>
        <w:autoSpaceDN w:val="0"/>
        <w:adjustRightInd w:val="0"/>
        <w:ind w:firstLine="540"/>
        <w:jc w:val="both"/>
        <w:rPr>
          <w:rFonts w:ascii="Times New Roman" w:hAnsi="Times New Roman"/>
          <w:bCs/>
          <w:spacing w:val="3"/>
          <w:sz w:val="24"/>
          <w:szCs w:val="24"/>
        </w:rPr>
      </w:pPr>
      <w:r>
        <w:rPr>
          <w:rFonts w:ascii="Times New Roman" w:hAnsi="Times New Roman"/>
          <w:bCs/>
          <w:spacing w:val="3"/>
          <w:sz w:val="24"/>
          <w:szCs w:val="24"/>
        </w:rPr>
        <w:t xml:space="preserve">2) </w:t>
      </w:r>
      <w:r w:rsidRPr="00093786">
        <w:rPr>
          <w:rFonts w:ascii="Times New Roman" w:hAnsi="Times New Roman"/>
          <w:b/>
          <w:bCs/>
          <w:spacing w:val="3"/>
          <w:sz w:val="24"/>
          <w:szCs w:val="24"/>
        </w:rPr>
        <w:t>в Приложении №2</w:t>
      </w:r>
      <w:r>
        <w:rPr>
          <w:rFonts w:ascii="Times New Roman" w:hAnsi="Times New Roman"/>
          <w:bCs/>
          <w:spacing w:val="3"/>
          <w:sz w:val="24"/>
          <w:szCs w:val="24"/>
        </w:rPr>
        <w:t xml:space="preserve"> к Положению </w:t>
      </w:r>
    </w:p>
    <w:p w:rsidR="00093786" w:rsidRDefault="00093786" w:rsidP="00093786">
      <w:pPr>
        <w:widowControl w:val="0"/>
        <w:autoSpaceDE w:val="0"/>
        <w:autoSpaceDN w:val="0"/>
        <w:adjustRightInd w:val="0"/>
        <w:jc w:val="both"/>
        <w:rPr>
          <w:rFonts w:ascii="Times New Roman" w:hAnsi="Times New Roman"/>
          <w:bCs/>
          <w:spacing w:val="3"/>
          <w:sz w:val="24"/>
          <w:szCs w:val="24"/>
        </w:rPr>
      </w:pPr>
      <w:r w:rsidRPr="00B91D06">
        <w:rPr>
          <w:rFonts w:ascii="Times New Roman" w:hAnsi="Times New Roman"/>
          <w:b/>
          <w:bCs/>
          <w:spacing w:val="3"/>
          <w:sz w:val="24"/>
          <w:szCs w:val="24"/>
        </w:rPr>
        <w:t>исключить</w:t>
      </w:r>
      <w:r>
        <w:rPr>
          <w:rFonts w:ascii="Times New Roman" w:hAnsi="Times New Roman"/>
          <w:bCs/>
          <w:spacing w:val="3"/>
          <w:sz w:val="24"/>
          <w:szCs w:val="24"/>
        </w:rPr>
        <w:t>:</w:t>
      </w:r>
    </w:p>
    <w:p w:rsidR="00093786" w:rsidRDefault="00093786" w:rsidP="00093786">
      <w:pPr>
        <w:widowControl w:val="0"/>
        <w:autoSpaceDE w:val="0"/>
        <w:autoSpaceDN w:val="0"/>
        <w:adjustRightInd w:val="0"/>
        <w:ind w:firstLine="540"/>
        <w:jc w:val="both"/>
        <w:rPr>
          <w:rFonts w:ascii="Times New Roman" w:hAnsi="Times New Roman"/>
          <w:bCs/>
          <w:spacing w:val="3"/>
          <w:sz w:val="24"/>
          <w:szCs w:val="24"/>
        </w:rPr>
      </w:pPr>
      <w:r w:rsidRPr="00BD5E93">
        <w:rPr>
          <w:rFonts w:ascii="Times New Roman" w:hAnsi="Times New Roman"/>
          <w:bCs/>
          <w:spacing w:val="3"/>
          <w:sz w:val="24"/>
          <w:szCs w:val="24"/>
        </w:rPr>
        <w:t xml:space="preserve">«Председатель Собрания представителей                </w:t>
      </w:r>
      <w:r>
        <w:rPr>
          <w:rFonts w:ascii="Times New Roman" w:hAnsi="Times New Roman"/>
          <w:sz w:val="24"/>
          <w:szCs w:val="24"/>
        </w:rPr>
        <w:t>0,75               0,5</w:t>
      </w:r>
      <w:r w:rsidRPr="00BD5E93">
        <w:rPr>
          <w:rFonts w:ascii="Times New Roman" w:hAnsi="Times New Roman"/>
          <w:bCs/>
          <w:spacing w:val="3"/>
          <w:sz w:val="24"/>
          <w:szCs w:val="24"/>
        </w:rPr>
        <w:t xml:space="preserve"> »</w:t>
      </w:r>
    </w:p>
    <w:p w:rsidR="00BD5E93" w:rsidRPr="00BD5E93" w:rsidRDefault="00BD5E93" w:rsidP="00BD5E93">
      <w:pPr>
        <w:tabs>
          <w:tab w:val="left" w:pos="1200"/>
        </w:tabs>
        <w:autoSpaceDE w:val="0"/>
        <w:autoSpaceDN w:val="0"/>
        <w:ind w:firstLine="540"/>
        <w:jc w:val="both"/>
        <w:rPr>
          <w:rFonts w:ascii="Times New Roman" w:hAnsi="Times New Roman"/>
          <w:bCs/>
          <w:snapToGrid w:val="0"/>
          <w:sz w:val="24"/>
          <w:szCs w:val="24"/>
        </w:rPr>
      </w:pPr>
      <w:r w:rsidRPr="00BD5E93">
        <w:rPr>
          <w:rFonts w:ascii="Times New Roman" w:hAnsi="Times New Roman"/>
          <w:sz w:val="24"/>
          <w:szCs w:val="24"/>
        </w:rPr>
        <w:t>2. Настоящее решение вступает в силу со дня его принятия.</w:t>
      </w:r>
    </w:p>
    <w:p w:rsidR="00A1075B" w:rsidRPr="00A1075B" w:rsidRDefault="00A1075B" w:rsidP="00A1075B">
      <w:pPr>
        <w:rPr>
          <w:rFonts w:ascii="Times New Roman" w:hAnsi="Times New Roman"/>
          <w:sz w:val="24"/>
          <w:szCs w:val="24"/>
        </w:rPr>
      </w:pPr>
      <w:r>
        <w:rPr>
          <w:rFonts w:ascii="Times New Roman" w:hAnsi="Times New Roman"/>
          <w:sz w:val="24"/>
          <w:szCs w:val="24"/>
        </w:rPr>
        <w:t xml:space="preserve">         </w:t>
      </w:r>
      <w:r w:rsidRPr="00A1075B">
        <w:rPr>
          <w:rFonts w:ascii="Times New Roman" w:hAnsi="Times New Roman"/>
          <w:sz w:val="24"/>
          <w:szCs w:val="24"/>
        </w:rPr>
        <w:t>3. Обнародовать на Интернет-сайте администрации городского поселения Рощинский.</w:t>
      </w:r>
    </w:p>
    <w:p w:rsidR="00A1075B" w:rsidRPr="00A1075B" w:rsidRDefault="00A1075B" w:rsidP="00A1075B">
      <w:pPr>
        <w:shd w:val="clear" w:color="auto" w:fill="FFFFFF"/>
        <w:ind w:firstLine="567"/>
        <w:jc w:val="both"/>
        <w:rPr>
          <w:rFonts w:ascii="Times New Roman" w:hAnsi="Times New Roman"/>
          <w:sz w:val="24"/>
          <w:szCs w:val="24"/>
        </w:rPr>
      </w:pPr>
    </w:p>
    <w:p w:rsidR="00BD5E93" w:rsidRPr="00BD5E93" w:rsidRDefault="00BD5E93" w:rsidP="00BD5E93">
      <w:pPr>
        <w:widowControl w:val="0"/>
        <w:autoSpaceDE w:val="0"/>
        <w:autoSpaceDN w:val="0"/>
        <w:adjustRightInd w:val="0"/>
        <w:jc w:val="both"/>
        <w:rPr>
          <w:rFonts w:ascii="Times New Roman" w:hAnsi="Times New Roman"/>
          <w:b/>
          <w:sz w:val="24"/>
          <w:szCs w:val="24"/>
        </w:rPr>
      </w:pPr>
      <w:r w:rsidRPr="00BD5E93">
        <w:rPr>
          <w:rFonts w:ascii="Times New Roman" w:hAnsi="Times New Roman"/>
          <w:b/>
          <w:sz w:val="24"/>
          <w:szCs w:val="24"/>
        </w:rPr>
        <w:t xml:space="preserve">Глава  </w:t>
      </w:r>
    </w:p>
    <w:p w:rsidR="00BD5E93" w:rsidRPr="00BD5E93" w:rsidRDefault="00BD5E93" w:rsidP="00BD5E93">
      <w:pPr>
        <w:widowControl w:val="0"/>
        <w:autoSpaceDE w:val="0"/>
        <w:autoSpaceDN w:val="0"/>
        <w:adjustRightInd w:val="0"/>
        <w:jc w:val="both"/>
        <w:rPr>
          <w:rFonts w:ascii="Times New Roman" w:hAnsi="Times New Roman"/>
          <w:b/>
          <w:sz w:val="24"/>
          <w:szCs w:val="24"/>
        </w:rPr>
      </w:pPr>
      <w:r w:rsidRPr="00BD5E93">
        <w:rPr>
          <w:rFonts w:ascii="Times New Roman" w:hAnsi="Times New Roman"/>
          <w:b/>
          <w:sz w:val="24"/>
          <w:szCs w:val="24"/>
        </w:rPr>
        <w:t xml:space="preserve">городского поселения Рощинский  </w:t>
      </w:r>
      <w:r w:rsidRPr="00BD5E93">
        <w:rPr>
          <w:rFonts w:ascii="Times New Roman" w:hAnsi="Times New Roman"/>
          <w:b/>
          <w:sz w:val="24"/>
          <w:szCs w:val="24"/>
        </w:rPr>
        <w:tab/>
      </w:r>
      <w:r w:rsidRPr="00BD5E93">
        <w:rPr>
          <w:rFonts w:ascii="Times New Roman" w:hAnsi="Times New Roman"/>
          <w:b/>
          <w:sz w:val="24"/>
          <w:szCs w:val="24"/>
        </w:rPr>
        <w:tab/>
      </w:r>
      <w:r w:rsidRPr="00BD5E93">
        <w:rPr>
          <w:rFonts w:ascii="Times New Roman" w:hAnsi="Times New Roman"/>
          <w:b/>
          <w:sz w:val="24"/>
          <w:szCs w:val="24"/>
        </w:rPr>
        <w:tab/>
      </w:r>
      <w:r w:rsidRPr="00BD5E93">
        <w:rPr>
          <w:rFonts w:ascii="Times New Roman" w:hAnsi="Times New Roman"/>
          <w:b/>
          <w:sz w:val="24"/>
          <w:szCs w:val="24"/>
        </w:rPr>
        <w:tab/>
      </w:r>
      <w:r w:rsidRPr="00BD5E93">
        <w:rPr>
          <w:rFonts w:ascii="Times New Roman" w:hAnsi="Times New Roman"/>
          <w:b/>
          <w:sz w:val="24"/>
          <w:szCs w:val="24"/>
        </w:rPr>
        <w:tab/>
        <w:t xml:space="preserve">   </w:t>
      </w:r>
      <w:proofErr w:type="spellStart"/>
      <w:r w:rsidRPr="00BD5E93">
        <w:rPr>
          <w:rFonts w:ascii="Times New Roman" w:hAnsi="Times New Roman"/>
          <w:b/>
          <w:sz w:val="24"/>
          <w:szCs w:val="24"/>
        </w:rPr>
        <w:t>С.В.Деникин</w:t>
      </w:r>
      <w:proofErr w:type="spellEnd"/>
    </w:p>
    <w:p w:rsidR="00BD5E93" w:rsidRPr="00BD5E93" w:rsidRDefault="00BD5E93" w:rsidP="00BD5E93">
      <w:pPr>
        <w:widowControl w:val="0"/>
        <w:autoSpaceDE w:val="0"/>
        <w:autoSpaceDN w:val="0"/>
        <w:adjustRightInd w:val="0"/>
        <w:jc w:val="both"/>
        <w:rPr>
          <w:rFonts w:ascii="Times New Roman" w:hAnsi="Times New Roman"/>
          <w:b/>
          <w:sz w:val="24"/>
          <w:szCs w:val="24"/>
        </w:rPr>
      </w:pPr>
    </w:p>
    <w:p w:rsidR="00BD5E93" w:rsidRPr="00BD5E93" w:rsidRDefault="00BD5E93" w:rsidP="00BD5E93">
      <w:pPr>
        <w:widowControl w:val="0"/>
        <w:autoSpaceDE w:val="0"/>
        <w:autoSpaceDN w:val="0"/>
        <w:adjustRightInd w:val="0"/>
        <w:jc w:val="both"/>
        <w:rPr>
          <w:rFonts w:ascii="Times New Roman" w:hAnsi="Times New Roman"/>
          <w:b/>
          <w:sz w:val="24"/>
          <w:szCs w:val="24"/>
        </w:rPr>
      </w:pPr>
      <w:r w:rsidRPr="00BD5E93">
        <w:rPr>
          <w:rFonts w:ascii="Times New Roman" w:hAnsi="Times New Roman"/>
          <w:b/>
          <w:sz w:val="24"/>
          <w:szCs w:val="24"/>
        </w:rPr>
        <w:t xml:space="preserve">Председатель </w:t>
      </w:r>
    </w:p>
    <w:p w:rsidR="00BD5E93" w:rsidRPr="00BD5E93" w:rsidRDefault="00BD5E93" w:rsidP="00BD5E93">
      <w:pPr>
        <w:widowControl w:val="0"/>
        <w:autoSpaceDE w:val="0"/>
        <w:autoSpaceDN w:val="0"/>
        <w:adjustRightInd w:val="0"/>
        <w:rPr>
          <w:rFonts w:ascii="Times New Roman" w:hAnsi="Times New Roman"/>
          <w:b/>
          <w:sz w:val="24"/>
          <w:szCs w:val="24"/>
        </w:rPr>
      </w:pPr>
      <w:r w:rsidRPr="00BD5E93">
        <w:rPr>
          <w:rFonts w:ascii="Times New Roman" w:hAnsi="Times New Roman"/>
          <w:b/>
          <w:sz w:val="24"/>
          <w:szCs w:val="24"/>
        </w:rPr>
        <w:t>Собрания  представителей</w:t>
      </w:r>
      <w:r w:rsidRPr="00BD5E93">
        <w:rPr>
          <w:rFonts w:ascii="Times New Roman" w:hAnsi="Times New Roman"/>
          <w:b/>
          <w:sz w:val="24"/>
          <w:szCs w:val="24"/>
        </w:rPr>
        <w:tab/>
      </w:r>
    </w:p>
    <w:p w:rsidR="00BD5E93" w:rsidRDefault="00BD5E93" w:rsidP="00BD5E93">
      <w:pPr>
        <w:widowControl w:val="0"/>
        <w:autoSpaceDE w:val="0"/>
        <w:autoSpaceDN w:val="0"/>
        <w:adjustRightInd w:val="0"/>
        <w:jc w:val="both"/>
        <w:rPr>
          <w:rFonts w:ascii="Times New Roman" w:hAnsi="Times New Roman"/>
          <w:b/>
          <w:sz w:val="24"/>
          <w:szCs w:val="24"/>
        </w:rPr>
      </w:pPr>
      <w:r w:rsidRPr="00BD5E93">
        <w:rPr>
          <w:rFonts w:ascii="Times New Roman" w:hAnsi="Times New Roman"/>
          <w:b/>
          <w:sz w:val="24"/>
          <w:szCs w:val="24"/>
        </w:rPr>
        <w:t xml:space="preserve">городского поселения Рощинский  </w:t>
      </w:r>
      <w:r w:rsidRPr="00BD5E93">
        <w:rPr>
          <w:rFonts w:ascii="Times New Roman" w:hAnsi="Times New Roman"/>
          <w:b/>
          <w:sz w:val="24"/>
          <w:szCs w:val="24"/>
        </w:rPr>
        <w:tab/>
      </w:r>
      <w:r w:rsidRPr="00BD5E93">
        <w:rPr>
          <w:rFonts w:ascii="Times New Roman" w:hAnsi="Times New Roman"/>
          <w:b/>
          <w:sz w:val="24"/>
          <w:szCs w:val="24"/>
        </w:rPr>
        <w:tab/>
      </w:r>
      <w:r w:rsidRPr="00BD5E93">
        <w:rPr>
          <w:rFonts w:ascii="Times New Roman" w:hAnsi="Times New Roman"/>
          <w:b/>
          <w:sz w:val="24"/>
          <w:szCs w:val="24"/>
        </w:rPr>
        <w:tab/>
      </w:r>
      <w:r w:rsidRPr="00BD5E93">
        <w:rPr>
          <w:rFonts w:ascii="Times New Roman" w:hAnsi="Times New Roman"/>
          <w:b/>
          <w:sz w:val="24"/>
          <w:szCs w:val="24"/>
        </w:rPr>
        <w:tab/>
      </w:r>
      <w:r w:rsidRPr="00BD5E93">
        <w:rPr>
          <w:rFonts w:ascii="Times New Roman" w:hAnsi="Times New Roman"/>
          <w:b/>
          <w:sz w:val="24"/>
          <w:szCs w:val="24"/>
        </w:rPr>
        <w:tab/>
      </w:r>
      <w:r w:rsidR="00A1075B">
        <w:rPr>
          <w:rFonts w:ascii="Times New Roman" w:hAnsi="Times New Roman"/>
          <w:b/>
          <w:sz w:val="24"/>
          <w:szCs w:val="24"/>
        </w:rPr>
        <w:t xml:space="preserve"> </w:t>
      </w:r>
      <w:r w:rsidRPr="00BD5E93">
        <w:rPr>
          <w:rFonts w:ascii="Times New Roman" w:hAnsi="Times New Roman"/>
          <w:b/>
          <w:sz w:val="24"/>
          <w:szCs w:val="24"/>
        </w:rPr>
        <w:t xml:space="preserve">   </w:t>
      </w:r>
      <w:proofErr w:type="spellStart"/>
      <w:r w:rsidRPr="00BD5E93">
        <w:rPr>
          <w:rFonts w:ascii="Times New Roman" w:hAnsi="Times New Roman"/>
          <w:b/>
          <w:sz w:val="24"/>
          <w:szCs w:val="24"/>
        </w:rPr>
        <w:t>О.И.Рубина</w:t>
      </w:r>
      <w:proofErr w:type="spellEnd"/>
    </w:p>
    <w:p w:rsidR="00950B82" w:rsidRPr="00950B82" w:rsidRDefault="00950B82" w:rsidP="00950B82">
      <w:pPr>
        <w:shd w:val="clear" w:color="auto" w:fill="FFFFFF"/>
        <w:ind w:firstLine="425"/>
        <w:jc w:val="right"/>
        <w:rPr>
          <w:rFonts w:ascii="Times New Roman" w:hAnsi="Times New Roman"/>
          <w:b/>
          <w:spacing w:val="-5"/>
          <w:sz w:val="22"/>
          <w:szCs w:val="22"/>
        </w:rPr>
      </w:pPr>
      <w:r w:rsidRPr="00950B82">
        <w:rPr>
          <w:rFonts w:ascii="Times New Roman" w:hAnsi="Times New Roman"/>
          <w:b/>
          <w:spacing w:val="-5"/>
          <w:sz w:val="22"/>
          <w:szCs w:val="22"/>
        </w:rPr>
        <w:lastRenderedPageBreak/>
        <w:t>Утверждено</w:t>
      </w:r>
    </w:p>
    <w:p w:rsidR="00950B82" w:rsidRPr="00950B82" w:rsidRDefault="00950B82" w:rsidP="00950B82">
      <w:pPr>
        <w:shd w:val="clear" w:color="auto" w:fill="FFFFFF"/>
        <w:ind w:firstLine="425"/>
        <w:jc w:val="right"/>
        <w:rPr>
          <w:rFonts w:ascii="Times New Roman" w:hAnsi="Times New Roman"/>
          <w:b/>
          <w:spacing w:val="-5"/>
          <w:sz w:val="22"/>
          <w:szCs w:val="22"/>
        </w:rPr>
      </w:pPr>
      <w:r w:rsidRPr="00950B82">
        <w:rPr>
          <w:rFonts w:ascii="Times New Roman" w:hAnsi="Times New Roman"/>
          <w:b/>
          <w:spacing w:val="-5"/>
          <w:sz w:val="22"/>
          <w:szCs w:val="22"/>
        </w:rPr>
        <w:t>Решением Собрания представителей</w:t>
      </w:r>
    </w:p>
    <w:p w:rsidR="00950B82" w:rsidRPr="00950B82" w:rsidRDefault="00950B82" w:rsidP="00950B82">
      <w:pPr>
        <w:shd w:val="clear" w:color="auto" w:fill="FFFFFF"/>
        <w:ind w:firstLine="425"/>
        <w:jc w:val="right"/>
        <w:rPr>
          <w:rFonts w:ascii="Times New Roman" w:hAnsi="Times New Roman"/>
          <w:b/>
          <w:spacing w:val="-5"/>
          <w:sz w:val="22"/>
          <w:szCs w:val="22"/>
        </w:rPr>
      </w:pP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t xml:space="preserve">     городского поселения Рощинский  </w:t>
      </w:r>
    </w:p>
    <w:p w:rsidR="00950B82" w:rsidRPr="00950B82" w:rsidRDefault="00950B82" w:rsidP="00950B82">
      <w:pPr>
        <w:jc w:val="right"/>
        <w:rPr>
          <w:rFonts w:ascii="Times New Roman" w:hAnsi="Times New Roman"/>
          <w:sz w:val="20"/>
        </w:rPr>
      </w:pP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r>
      <w:r w:rsidRPr="00950B82">
        <w:rPr>
          <w:rFonts w:ascii="Times New Roman" w:hAnsi="Times New Roman"/>
          <w:b/>
          <w:spacing w:val="-5"/>
          <w:sz w:val="22"/>
          <w:szCs w:val="22"/>
        </w:rPr>
        <w:tab/>
        <w:t xml:space="preserve">     </w:t>
      </w:r>
      <w:r w:rsidRPr="00950B82">
        <w:rPr>
          <w:rFonts w:ascii="Times New Roman" w:hAnsi="Times New Roman"/>
          <w:b/>
          <w:sz w:val="22"/>
          <w:szCs w:val="22"/>
        </w:rPr>
        <w:t xml:space="preserve">от 24 декабря  </w:t>
      </w:r>
      <w:r w:rsidRPr="00950B82">
        <w:rPr>
          <w:rFonts w:ascii="Times New Roman" w:hAnsi="Times New Roman"/>
          <w:b/>
          <w:spacing w:val="-4"/>
          <w:sz w:val="22"/>
          <w:szCs w:val="22"/>
        </w:rPr>
        <w:t>2010г. № 20</w:t>
      </w:r>
      <w:r w:rsidRPr="00950B82">
        <w:rPr>
          <w:rFonts w:ascii="Times New Roman" w:hAnsi="Times New Roman"/>
          <w:spacing w:val="-4"/>
          <w:sz w:val="22"/>
          <w:szCs w:val="22"/>
        </w:rPr>
        <w:t xml:space="preserve">       </w:t>
      </w:r>
      <w:r w:rsidRPr="00950B82">
        <w:rPr>
          <w:rFonts w:ascii="Times New Roman" w:hAnsi="Times New Roman"/>
          <w:spacing w:val="-4"/>
          <w:sz w:val="20"/>
        </w:rPr>
        <w:t>(с изменениями от 29.04.2011г.  № 36, от 06.10.2011г. № 48</w:t>
      </w:r>
      <w:r w:rsidRPr="00950B82">
        <w:rPr>
          <w:rFonts w:ascii="Times New Roman" w:hAnsi="Times New Roman"/>
          <w:sz w:val="20"/>
        </w:rPr>
        <w:t xml:space="preserve">, от 07.09.2012г. № 89, от 17.10.2012г. № 92, от 24.09.2013г. № 127, от 28.10.2013г. № 132 (с 01.12.2013г)., от 06.11.2013г. №134 (с 01.12.2013г), </w:t>
      </w:r>
    </w:p>
    <w:p w:rsidR="00950B82" w:rsidRPr="00950B82" w:rsidRDefault="00950B82" w:rsidP="00950B82">
      <w:pPr>
        <w:jc w:val="right"/>
        <w:rPr>
          <w:rFonts w:ascii="Times New Roman" w:hAnsi="Times New Roman"/>
          <w:sz w:val="20"/>
        </w:rPr>
      </w:pPr>
      <w:r w:rsidRPr="00950B82">
        <w:rPr>
          <w:rFonts w:ascii="Times New Roman" w:hAnsi="Times New Roman"/>
          <w:sz w:val="20"/>
        </w:rPr>
        <w:t>от 01.07.2014 № 177,  от 29.12.2015 № 2</w:t>
      </w:r>
      <w:r w:rsidR="00BE5B40">
        <w:rPr>
          <w:rFonts w:ascii="Times New Roman" w:hAnsi="Times New Roman"/>
          <w:sz w:val="20"/>
        </w:rPr>
        <w:t>6</w:t>
      </w:r>
      <w:bookmarkStart w:id="0" w:name="_GoBack"/>
      <w:bookmarkEnd w:id="0"/>
      <w:r w:rsidRPr="00950B82">
        <w:rPr>
          <w:rFonts w:ascii="Times New Roman" w:hAnsi="Times New Roman"/>
          <w:sz w:val="20"/>
        </w:rPr>
        <w:t xml:space="preserve"> )</w:t>
      </w:r>
    </w:p>
    <w:p w:rsidR="00950B82" w:rsidRPr="00950B82" w:rsidRDefault="00950B82" w:rsidP="00950B82">
      <w:pPr>
        <w:jc w:val="right"/>
        <w:rPr>
          <w:rFonts w:ascii="Times New Roman" w:hAnsi="Times New Roman"/>
          <w:b/>
          <w:sz w:val="28"/>
          <w:szCs w:val="28"/>
        </w:rPr>
      </w:pPr>
    </w:p>
    <w:p w:rsidR="00950B82" w:rsidRPr="00950B82" w:rsidRDefault="00950B82" w:rsidP="00950B82">
      <w:pPr>
        <w:jc w:val="center"/>
        <w:rPr>
          <w:rFonts w:ascii="Times New Roman" w:hAnsi="Times New Roman"/>
          <w:b/>
          <w:sz w:val="26"/>
          <w:szCs w:val="26"/>
        </w:rPr>
      </w:pPr>
      <w:r w:rsidRPr="00950B82">
        <w:rPr>
          <w:rFonts w:ascii="Times New Roman" w:hAnsi="Times New Roman"/>
          <w:b/>
          <w:sz w:val="26"/>
          <w:szCs w:val="26"/>
        </w:rPr>
        <w:t>ПОЛОЖЕНИЕ</w:t>
      </w:r>
    </w:p>
    <w:p w:rsidR="00950B82" w:rsidRPr="00950B82" w:rsidRDefault="00950B82" w:rsidP="00950B82">
      <w:pPr>
        <w:tabs>
          <w:tab w:val="left" w:pos="567"/>
        </w:tabs>
        <w:jc w:val="center"/>
        <w:rPr>
          <w:rFonts w:ascii="Times New Roman" w:hAnsi="Times New Roman"/>
          <w:b/>
          <w:sz w:val="26"/>
          <w:szCs w:val="26"/>
        </w:rPr>
      </w:pPr>
      <w:r w:rsidRPr="00950B82">
        <w:rPr>
          <w:rFonts w:ascii="Times New Roman" w:hAnsi="Times New Roman"/>
          <w:b/>
          <w:sz w:val="26"/>
          <w:szCs w:val="26"/>
        </w:rPr>
        <w:t xml:space="preserve">об  оплате труда, выборных должностных лиц местного самоуправления, осуществляющих свои полномочия на постоянной основе, </w:t>
      </w:r>
    </w:p>
    <w:p w:rsidR="00950B82" w:rsidRPr="00950B82" w:rsidRDefault="00950B82" w:rsidP="00950B82">
      <w:pPr>
        <w:tabs>
          <w:tab w:val="left" w:pos="567"/>
        </w:tabs>
        <w:jc w:val="center"/>
        <w:rPr>
          <w:rFonts w:ascii="Times New Roman" w:hAnsi="Times New Roman"/>
          <w:b/>
          <w:sz w:val="26"/>
          <w:szCs w:val="26"/>
        </w:rPr>
      </w:pPr>
      <w:r w:rsidRPr="00950B82">
        <w:rPr>
          <w:rFonts w:ascii="Times New Roman" w:hAnsi="Times New Roman"/>
          <w:b/>
          <w:sz w:val="26"/>
          <w:szCs w:val="26"/>
        </w:rPr>
        <w:t xml:space="preserve">муниципальных служащих  органов местного самоуправления </w:t>
      </w:r>
    </w:p>
    <w:p w:rsidR="00950B82" w:rsidRPr="00950B82" w:rsidRDefault="00950B82" w:rsidP="00950B82">
      <w:pPr>
        <w:tabs>
          <w:tab w:val="left" w:pos="567"/>
        </w:tabs>
        <w:jc w:val="center"/>
        <w:rPr>
          <w:rFonts w:ascii="Times New Roman" w:hAnsi="Times New Roman"/>
          <w:b/>
          <w:sz w:val="26"/>
          <w:szCs w:val="26"/>
        </w:rPr>
      </w:pPr>
      <w:r w:rsidRPr="00950B82">
        <w:rPr>
          <w:rFonts w:ascii="Times New Roman" w:hAnsi="Times New Roman"/>
          <w:b/>
          <w:sz w:val="26"/>
          <w:szCs w:val="26"/>
        </w:rPr>
        <w:t xml:space="preserve">и лиц, занимающих должности, не отнесенные к должностям муниципальной службы  органов местного самоуправления </w:t>
      </w:r>
    </w:p>
    <w:p w:rsidR="00950B82" w:rsidRPr="00950B82" w:rsidRDefault="00950B82" w:rsidP="00950B82">
      <w:pPr>
        <w:tabs>
          <w:tab w:val="left" w:pos="567"/>
        </w:tabs>
        <w:jc w:val="center"/>
        <w:rPr>
          <w:rFonts w:ascii="Times New Roman" w:hAnsi="Times New Roman"/>
          <w:b/>
          <w:sz w:val="26"/>
          <w:szCs w:val="26"/>
        </w:rPr>
      </w:pPr>
      <w:r w:rsidRPr="00950B82">
        <w:rPr>
          <w:rFonts w:ascii="Times New Roman" w:hAnsi="Times New Roman"/>
          <w:b/>
          <w:sz w:val="26"/>
          <w:szCs w:val="26"/>
        </w:rPr>
        <w:t>городского поселения Рощинский</w:t>
      </w:r>
    </w:p>
    <w:p w:rsidR="00950B82" w:rsidRPr="00950B82" w:rsidRDefault="00950B82" w:rsidP="00950B82">
      <w:pPr>
        <w:jc w:val="center"/>
        <w:rPr>
          <w:rFonts w:ascii="Times New Roman" w:hAnsi="Times New Roman"/>
          <w:b/>
          <w:sz w:val="26"/>
          <w:szCs w:val="26"/>
        </w:rPr>
      </w:pPr>
    </w:p>
    <w:p w:rsidR="00950B82" w:rsidRPr="00950B82" w:rsidRDefault="00950B82" w:rsidP="00950B82">
      <w:pPr>
        <w:numPr>
          <w:ilvl w:val="0"/>
          <w:numId w:val="5"/>
        </w:numPr>
        <w:jc w:val="center"/>
        <w:rPr>
          <w:rFonts w:ascii="Times New Roman" w:hAnsi="Times New Roman"/>
          <w:b/>
          <w:sz w:val="26"/>
          <w:szCs w:val="26"/>
        </w:rPr>
      </w:pPr>
      <w:r w:rsidRPr="00950B82">
        <w:rPr>
          <w:rFonts w:ascii="Times New Roman" w:hAnsi="Times New Roman"/>
          <w:b/>
          <w:sz w:val="26"/>
          <w:szCs w:val="26"/>
        </w:rPr>
        <w:t>Общие положения</w:t>
      </w:r>
    </w:p>
    <w:p w:rsidR="00950B82" w:rsidRPr="00950B82" w:rsidRDefault="00950B82" w:rsidP="00950B82">
      <w:pPr>
        <w:rPr>
          <w:rFonts w:ascii="Times New Roman" w:hAnsi="Times New Roman"/>
          <w:b/>
          <w:sz w:val="26"/>
          <w:szCs w:val="26"/>
        </w:rPr>
      </w:pPr>
    </w:p>
    <w:p w:rsidR="00950B82" w:rsidRPr="00950B82" w:rsidRDefault="00950B82" w:rsidP="00950B82">
      <w:pPr>
        <w:tabs>
          <w:tab w:val="left" w:pos="0"/>
        </w:tabs>
        <w:ind w:firstLine="709"/>
        <w:jc w:val="both"/>
        <w:rPr>
          <w:rFonts w:ascii="Times New Roman" w:hAnsi="Times New Roman"/>
          <w:sz w:val="26"/>
          <w:szCs w:val="26"/>
        </w:rPr>
      </w:pPr>
      <w:r w:rsidRPr="00950B82">
        <w:rPr>
          <w:rFonts w:ascii="Times New Roman" w:hAnsi="Times New Roman"/>
          <w:sz w:val="26"/>
          <w:szCs w:val="26"/>
        </w:rPr>
        <w:t>1.1.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w:t>
      </w:r>
      <w:r w:rsidRPr="00950B82">
        <w:rPr>
          <w:rFonts w:ascii="Times New Roman" w:hAnsi="Times New Roman"/>
          <w:color w:val="FF0000"/>
          <w:sz w:val="26"/>
          <w:szCs w:val="26"/>
        </w:rPr>
        <w:t xml:space="preserve"> </w:t>
      </w:r>
      <w:r w:rsidRPr="00950B82">
        <w:rPr>
          <w:rFonts w:ascii="Times New Roman" w:hAnsi="Times New Roman"/>
          <w:sz w:val="26"/>
          <w:szCs w:val="26"/>
        </w:rPr>
        <w:t>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950B82" w:rsidRPr="00950B82" w:rsidRDefault="00950B82" w:rsidP="00950B82">
      <w:pPr>
        <w:ind w:firstLine="709"/>
        <w:jc w:val="both"/>
        <w:rPr>
          <w:rFonts w:ascii="Times New Roman" w:hAnsi="Times New Roman"/>
          <w:sz w:val="26"/>
          <w:szCs w:val="26"/>
        </w:rPr>
      </w:pPr>
    </w:p>
    <w:p w:rsidR="00950B82" w:rsidRPr="00950B82" w:rsidRDefault="00950B82" w:rsidP="00950B82">
      <w:pPr>
        <w:ind w:firstLine="709"/>
        <w:jc w:val="center"/>
        <w:rPr>
          <w:rFonts w:ascii="Times New Roman" w:hAnsi="Times New Roman"/>
          <w:b/>
          <w:sz w:val="26"/>
          <w:szCs w:val="26"/>
        </w:rPr>
      </w:pPr>
      <w:r w:rsidRPr="00950B82">
        <w:rPr>
          <w:rFonts w:ascii="Times New Roman" w:hAnsi="Times New Roman"/>
          <w:b/>
          <w:sz w:val="26"/>
          <w:szCs w:val="26"/>
        </w:rPr>
        <w:t>2.Оплата труда выборных  должностных лиц</w:t>
      </w:r>
    </w:p>
    <w:p w:rsidR="00950B82" w:rsidRPr="00950B82" w:rsidRDefault="00950B82" w:rsidP="00950B82">
      <w:pPr>
        <w:ind w:firstLine="709"/>
        <w:jc w:val="center"/>
        <w:rPr>
          <w:rFonts w:ascii="Times New Roman" w:hAnsi="Times New Roman"/>
          <w:b/>
          <w:sz w:val="26"/>
          <w:szCs w:val="26"/>
        </w:rPr>
      </w:pPr>
      <w:r w:rsidRPr="00950B82">
        <w:rPr>
          <w:rFonts w:ascii="Times New Roman" w:hAnsi="Times New Roman"/>
          <w:b/>
          <w:sz w:val="26"/>
          <w:szCs w:val="26"/>
        </w:rPr>
        <w:t>осуществляющих свои полномочия на постоянной основе</w:t>
      </w:r>
    </w:p>
    <w:p w:rsidR="00950B82" w:rsidRPr="00950B82" w:rsidRDefault="00950B82" w:rsidP="00950B82">
      <w:pPr>
        <w:ind w:firstLine="709"/>
        <w:jc w:val="both"/>
        <w:rPr>
          <w:rFonts w:ascii="Times New Roman" w:hAnsi="Times New Roman"/>
          <w:sz w:val="26"/>
          <w:szCs w:val="26"/>
        </w:rPr>
      </w:pP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lastRenderedPageBreak/>
        <w:t>2.1. Размер оплаты труда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950B82" w:rsidRPr="00950B82" w:rsidRDefault="00950B82" w:rsidP="00950B82">
      <w:pPr>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sidRPr="00950B82">
        <w:rPr>
          <w:rFonts w:ascii="Times New Roman" w:hAnsi="Times New Roman"/>
          <w:b/>
          <w:sz w:val="26"/>
          <w:szCs w:val="26"/>
          <w:lang w:val="x-none" w:eastAsia="x-none"/>
        </w:rPr>
        <w:t>Приложением № 1</w:t>
      </w:r>
      <w:r w:rsidRPr="00950B82">
        <w:rPr>
          <w:rFonts w:ascii="Times New Roman" w:hAnsi="Times New Roman"/>
          <w:sz w:val="26"/>
          <w:szCs w:val="26"/>
          <w:lang w:val="x-none" w:eastAsia="x-none"/>
        </w:rPr>
        <w:t xml:space="preserve"> к настоящему Положению.</w:t>
      </w:r>
    </w:p>
    <w:p w:rsidR="00950B82" w:rsidRPr="00950B82" w:rsidRDefault="00950B82" w:rsidP="00950B82">
      <w:pPr>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2.3. К ежемесячным и иным дополнительным выплатам относятся:</w:t>
      </w:r>
    </w:p>
    <w:p w:rsidR="00950B82" w:rsidRPr="00950B82" w:rsidRDefault="00950B82" w:rsidP="00950B82">
      <w:pPr>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ежемесячное денежное поощрение;</w:t>
      </w:r>
    </w:p>
    <w:p w:rsidR="00950B82" w:rsidRPr="00950B82" w:rsidRDefault="00950B82" w:rsidP="00950B82">
      <w:pPr>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-ежемесячная процентная надбавка за работу со сведениями составляющими государственную тайну, в размере и порядке, определенных законодательством Российской Федерации;</w:t>
      </w:r>
    </w:p>
    <w:p w:rsidR="00950B82" w:rsidRPr="00950B82" w:rsidRDefault="00950B82" w:rsidP="00950B82">
      <w:pPr>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ежемесячная надбавка к должностному окладу за особые условия работы;</w:t>
      </w:r>
    </w:p>
    <w:p w:rsidR="00950B82" w:rsidRPr="00950B82" w:rsidRDefault="00950B82" w:rsidP="00950B82">
      <w:pPr>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единовременная выплата при предоставлении ежегодного оплачиваемого отпуска;</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материальная помощь.</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950B82">
        <w:rPr>
          <w:rFonts w:ascii="Times New Roman" w:hAnsi="Times New Roman"/>
          <w:b/>
          <w:sz w:val="26"/>
          <w:szCs w:val="26"/>
          <w:lang w:val="x-none" w:eastAsia="x-none"/>
        </w:rPr>
        <w:t>Приложению № 2</w:t>
      </w:r>
      <w:r w:rsidRPr="00950B82">
        <w:rPr>
          <w:rFonts w:ascii="Times New Roman" w:hAnsi="Times New Roman"/>
          <w:sz w:val="26"/>
          <w:szCs w:val="26"/>
          <w:lang w:val="x-none" w:eastAsia="x-none"/>
        </w:rPr>
        <w:t>.</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фактический отработанное время в расчетном периоде. </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950B82" w:rsidRPr="00950B82" w:rsidRDefault="00950B82" w:rsidP="00950B82">
      <w:pPr>
        <w:keepLines/>
        <w:ind w:firstLine="720"/>
        <w:jc w:val="both"/>
        <w:rPr>
          <w:rFonts w:ascii="Times New Roman" w:hAnsi="Times New Roman"/>
          <w:sz w:val="26"/>
          <w:szCs w:val="26"/>
          <w:lang w:val="x-none" w:eastAsia="x-none"/>
        </w:rPr>
      </w:pPr>
      <w:r w:rsidRPr="00950B82">
        <w:rPr>
          <w:rFonts w:ascii="Times New Roman" w:hAnsi="Times New Roman"/>
          <w:sz w:val="26"/>
          <w:szCs w:val="26"/>
          <w:highlight w:val="yellow"/>
          <w:lang w:val="x-none" w:eastAsia="x-none"/>
        </w:rPr>
        <w:t>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w:t>
      </w:r>
      <w:r w:rsidRPr="00950B82">
        <w:rPr>
          <w:rFonts w:ascii="Times New Roman" w:hAnsi="Times New Roman"/>
          <w:sz w:val="26"/>
          <w:szCs w:val="26"/>
          <w:lang w:val="x-none" w:eastAsia="x-none"/>
        </w:rPr>
        <w:t xml:space="preserve">   </w:t>
      </w:r>
    </w:p>
    <w:p w:rsidR="00950B82" w:rsidRPr="00950B82" w:rsidRDefault="00950B82" w:rsidP="00950B82">
      <w:pPr>
        <w:keepLines/>
        <w:ind w:firstLine="720"/>
        <w:jc w:val="both"/>
        <w:rPr>
          <w:rFonts w:ascii="Times New Roman" w:hAnsi="Times New Roman"/>
          <w:sz w:val="26"/>
          <w:szCs w:val="26"/>
          <w:lang w:val="x-none" w:eastAsia="x-none"/>
        </w:rPr>
      </w:pPr>
    </w:p>
    <w:p w:rsidR="00950B82" w:rsidRPr="00950B82" w:rsidRDefault="00950B82" w:rsidP="00950B82">
      <w:pPr>
        <w:keepLines/>
        <w:ind w:firstLine="720"/>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3. Порядок формирования фонда оплаты труда</w:t>
      </w:r>
    </w:p>
    <w:p w:rsidR="00950B82" w:rsidRPr="00950B82" w:rsidRDefault="00950B82" w:rsidP="00950B82">
      <w:pPr>
        <w:keepLines/>
        <w:ind w:firstLine="720"/>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выборных должностных лиц местного самоуправления</w:t>
      </w:r>
    </w:p>
    <w:p w:rsidR="00950B82" w:rsidRPr="00950B82" w:rsidRDefault="00950B82" w:rsidP="00950B82">
      <w:pPr>
        <w:keepLines/>
        <w:ind w:firstLine="720"/>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осуществляющих свои полномочия на постоянной основе.</w:t>
      </w:r>
    </w:p>
    <w:p w:rsidR="00950B82" w:rsidRPr="00950B82" w:rsidRDefault="00950B82" w:rsidP="00950B82">
      <w:pPr>
        <w:tabs>
          <w:tab w:val="left" w:pos="567"/>
        </w:tabs>
        <w:jc w:val="both"/>
        <w:rPr>
          <w:rFonts w:ascii="Times New Roman" w:hAnsi="Times New Roman"/>
          <w:sz w:val="26"/>
          <w:szCs w:val="26"/>
          <w:lang w:val="x-none" w:eastAsia="x-none"/>
        </w:rPr>
      </w:pPr>
    </w:p>
    <w:p w:rsidR="00950B82" w:rsidRPr="00950B82" w:rsidRDefault="00950B82" w:rsidP="00950B82">
      <w:pPr>
        <w:tabs>
          <w:tab w:val="left" w:pos="567"/>
        </w:tabs>
        <w:ind w:firstLine="567"/>
        <w:jc w:val="both"/>
        <w:rPr>
          <w:rFonts w:ascii="Times New Roman" w:hAnsi="Times New Roman"/>
          <w:sz w:val="26"/>
          <w:szCs w:val="26"/>
          <w:lang w:val="x-none" w:eastAsia="x-none"/>
        </w:rPr>
      </w:pPr>
      <w:r w:rsidRPr="00950B82">
        <w:rPr>
          <w:rFonts w:ascii="Times New Roman" w:hAnsi="Times New Roman"/>
          <w:sz w:val="26"/>
          <w:szCs w:val="26"/>
          <w:lang w:val="x-none" w:eastAsia="x-none"/>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950B82" w:rsidRPr="00950B82" w:rsidRDefault="00950B82" w:rsidP="00950B82">
      <w:pPr>
        <w:tabs>
          <w:tab w:val="left" w:pos="567"/>
        </w:tabs>
        <w:ind w:firstLine="567"/>
        <w:jc w:val="both"/>
        <w:rPr>
          <w:rFonts w:ascii="Times New Roman" w:hAnsi="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950B82" w:rsidRPr="00950B82" w:rsidTr="004A7730">
        <w:tc>
          <w:tcPr>
            <w:tcW w:w="5074"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Составляющие фонда</w:t>
            </w:r>
          </w:p>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оплаты труда</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Количество должностных окладов, предусматриваемых при формировании фонда оплаты труда</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ДОЛЖНОСТНОЙ ОКЛАД</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12</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Ежемесячная надбавка за особые условия особые условия работы</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12</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Ежемесячное денежное поощрение</w:t>
            </w:r>
          </w:p>
        </w:tc>
        <w:tc>
          <w:tcPr>
            <w:tcW w:w="5076" w:type="dxa"/>
          </w:tcPr>
          <w:p w:rsidR="00950B82" w:rsidRPr="00950B82" w:rsidRDefault="00950B82" w:rsidP="00950B82">
            <w:pPr>
              <w:tabs>
                <w:tab w:val="left" w:pos="567"/>
              </w:tabs>
              <w:spacing w:after="120"/>
              <w:jc w:val="center"/>
              <w:rPr>
                <w:rFonts w:ascii="Times New Roman" w:hAnsi="Times New Roman"/>
                <w:color w:val="00B0F0"/>
                <w:sz w:val="24"/>
                <w:szCs w:val="24"/>
              </w:rPr>
            </w:pPr>
            <w:r w:rsidRPr="00950B82">
              <w:rPr>
                <w:rFonts w:ascii="Times New Roman" w:hAnsi="Times New Roman"/>
                <w:color w:val="00B0F0"/>
                <w:sz w:val="24"/>
                <w:szCs w:val="24"/>
              </w:rPr>
              <w:t>12</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1,2</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Единовременная выплата при предоставлении  ежегодного оплачиваемого отпуска и материальная помощь</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3</w:t>
            </w:r>
          </w:p>
        </w:tc>
      </w:tr>
      <w:tr w:rsidR="00950B82" w:rsidRPr="00950B82" w:rsidTr="004A7730">
        <w:tblPrEx>
          <w:tblLook w:val="0000" w:firstRow="0" w:lastRow="0" w:firstColumn="0" w:lastColumn="0" w:noHBand="0" w:noVBand="0"/>
        </w:tblPrEx>
        <w:trPr>
          <w:trHeight w:val="500"/>
        </w:trPr>
        <w:tc>
          <w:tcPr>
            <w:tcW w:w="5074" w:type="dxa"/>
          </w:tcPr>
          <w:p w:rsidR="00950B82" w:rsidRPr="00950B82" w:rsidRDefault="00950B82" w:rsidP="00950B82">
            <w:pPr>
              <w:tabs>
                <w:tab w:val="left" w:pos="567"/>
              </w:tabs>
              <w:spacing w:after="120"/>
              <w:ind w:left="108"/>
              <w:rPr>
                <w:rFonts w:ascii="Times New Roman" w:hAnsi="Times New Roman"/>
                <w:sz w:val="24"/>
                <w:szCs w:val="24"/>
              </w:rPr>
            </w:pPr>
            <w:r w:rsidRPr="00950B82">
              <w:rPr>
                <w:rFonts w:ascii="Times New Roman" w:hAnsi="Times New Roman"/>
                <w:sz w:val="24"/>
                <w:szCs w:val="24"/>
              </w:rPr>
              <w:t>ИТОГО</w:t>
            </w:r>
          </w:p>
        </w:tc>
        <w:tc>
          <w:tcPr>
            <w:tcW w:w="5076" w:type="dxa"/>
          </w:tcPr>
          <w:p w:rsidR="00950B82" w:rsidRPr="00950B82" w:rsidRDefault="00950B82" w:rsidP="00950B82">
            <w:pPr>
              <w:tabs>
                <w:tab w:val="left" w:pos="567"/>
              </w:tabs>
              <w:spacing w:after="120"/>
              <w:ind w:left="108"/>
              <w:jc w:val="center"/>
              <w:rPr>
                <w:rFonts w:ascii="Times New Roman" w:hAnsi="Times New Roman"/>
                <w:color w:val="00B0F0"/>
                <w:sz w:val="24"/>
                <w:szCs w:val="24"/>
              </w:rPr>
            </w:pPr>
            <w:r w:rsidRPr="00950B82">
              <w:rPr>
                <w:rFonts w:ascii="Times New Roman" w:hAnsi="Times New Roman"/>
                <w:color w:val="00B0F0"/>
                <w:sz w:val="24"/>
                <w:szCs w:val="24"/>
              </w:rPr>
              <w:t>40,2</w:t>
            </w:r>
          </w:p>
        </w:tc>
      </w:tr>
    </w:tbl>
    <w:p w:rsidR="00950B82" w:rsidRPr="00950B82" w:rsidRDefault="00950B82" w:rsidP="00950B82">
      <w:pPr>
        <w:spacing w:after="120"/>
        <w:jc w:val="center"/>
        <w:rPr>
          <w:rFonts w:ascii="Times New Roman" w:hAnsi="Times New Roman"/>
          <w:b/>
          <w:sz w:val="24"/>
          <w:szCs w:val="24"/>
          <w:lang w:val="x-none" w:eastAsia="x-none"/>
        </w:rPr>
      </w:pPr>
    </w:p>
    <w:p w:rsidR="00950B82" w:rsidRPr="00950B82" w:rsidRDefault="00950B82" w:rsidP="00950B82">
      <w:pPr>
        <w:spacing w:after="120"/>
        <w:jc w:val="center"/>
        <w:rPr>
          <w:rFonts w:ascii="Times New Roman" w:hAnsi="Times New Roman"/>
          <w:sz w:val="26"/>
          <w:szCs w:val="26"/>
          <w:lang w:val="x-none" w:eastAsia="x-none"/>
        </w:rPr>
      </w:pPr>
      <w:r w:rsidRPr="00950B82">
        <w:rPr>
          <w:rFonts w:ascii="Times New Roman" w:hAnsi="Times New Roman"/>
          <w:b/>
          <w:sz w:val="26"/>
          <w:szCs w:val="26"/>
          <w:lang w:val="x-none" w:eastAsia="x-none"/>
        </w:rPr>
        <w:t>4. Денежное содержание муниципальных служащих</w:t>
      </w:r>
    </w:p>
    <w:p w:rsidR="00950B82" w:rsidRPr="00950B82" w:rsidRDefault="00950B82" w:rsidP="00950B82">
      <w:pPr>
        <w:tabs>
          <w:tab w:val="left" w:pos="567"/>
        </w:tabs>
        <w:ind w:hanging="851"/>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                      4.1. В состав денежного содержания муниципальных служащих включаются:</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а) должностной оклад;</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б) ежемесячная надбавка за классный чин;</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в) ежемесячная надбавка за особые условия муниципальной службы;</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г) ежемесячная надбавка за выслугу лет;</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д) ежемесячное денежное поощрение;</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е) премии;</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ж) единовременная выплата при предоставлении ежегодного оплачиваемого отпуска;</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з) материальная помощь.</w:t>
      </w: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tabs>
          <w:tab w:val="left" w:pos="567"/>
        </w:tabs>
        <w:ind w:firstLine="851"/>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5. Размеры должностных окладов</w:t>
      </w: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5.1. Размеры должностных окладов муниципальных служащих установлены в </w:t>
      </w:r>
      <w:r w:rsidRPr="00950B82">
        <w:rPr>
          <w:rFonts w:ascii="Times New Roman" w:hAnsi="Times New Roman"/>
          <w:b/>
          <w:sz w:val="26"/>
          <w:szCs w:val="26"/>
          <w:lang w:val="x-none" w:eastAsia="x-none"/>
        </w:rPr>
        <w:t>Приложении 1</w:t>
      </w:r>
      <w:r w:rsidRPr="00950B82">
        <w:rPr>
          <w:rFonts w:ascii="Times New Roman" w:hAnsi="Times New Roman"/>
          <w:sz w:val="26"/>
          <w:szCs w:val="26"/>
          <w:lang w:val="x-none" w:eastAsia="x-none"/>
        </w:rPr>
        <w:t xml:space="preserve"> к настоящему Положению.</w:t>
      </w:r>
    </w:p>
    <w:p w:rsidR="00950B82" w:rsidRPr="00950B82" w:rsidRDefault="00950B82" w:rsidP="00950B82">
      <w:pPr>
        <w:tabs>
          <w:tab w:val="left" w:pos="567"/>
        </w:tabs>
        <w:ind w:firstLine="851"/>
        <w:jc w:val="both"/>
        <w:rPr>
          <w:rFonts w:ascii="Times New Roman" w:hAnsi="Times New Roman"/>
          <w:sz w:val="26"/>
          <w:szCs w:val="26"/>
          <w:lang w:val="x-none" w:eastAsia="x-none"/>
        </w:rPr>
      </w:pPr>
    </w:p>
    <w:p w:rsidR="00950B82" w:rsidRPr="00950B82" w:rsidRDefault="00950B82" w:rsidP="00950B82">
      <w:pPr>
        <w:ind w:firstLine="851"/>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6. Надбавка за классный чин</w:t>
      </w:r>
    </w:p>
    <w:p w:rsidR="00950B82" w:rsidRPr="00950B82" w:rsidRDefault="00950B82" w:rsidP="00950B82">
      <w:pPr>
        <w:tabs>
          <w:tab w:val="left" w:pos="567"/>
        </w:tabs>
        <w:ind w:firstLine="851"/>
        <w:jc w:val="both"/>
        <w:rPr>
          <w:rFonts w:ascii="Times New Roman" w:hAnsi="Times New Roman"/>
          <w:sz w:val="26"/>
          <w:szCs w:val="26"/>
          <w:lang w:val="x-none" w:eastAsia="x-none"/>
        </w:rPr>
      </w:pP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6.1. Размер ежемесячной надбавки за классный чин составляет:</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lastRenderedPageBreak/>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950B82" w:rsidRPr="00950B82" w:rsidRDefault="00950B82" w:rsidP="00950B82">
      <w:pPr>
        <w:tabs>
          <w:tab w:val="left" w:pos="567"/>
        </w:tabs>
        <w:spacing w:after="120"/>
        <w:ind w:firstLine="851"/>
        <w:jc w:val="center"/>
        <w:rPr>
          <w:rFonts w:ascii="Times New Roman" w:hAnsi="Times New Roman"/>
          <w:b/>
          <w:sz w:val="26"/>
          <w:szCs w:val="26"/>
          <w:lang w:val="x-none" w:eastAsia="x-none"/>
        </w:rPr>
      </w:pPr>
    </w:p>
    <w:p w:rsidR="00950B82" w:rsidRPr="00950B82" w:rsidRDefault="00950B82" w:rsidP="00950B82">
      <w:pPr>
        <w:tabs>
          <w:tab w:val="left" w:pos="567"/>
        </w:tabs>
        <w:spacing w:after="120"/>
        <w:ind w:firstLine="851"/>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7. Надбавка за особые условия муниципальной службы</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а) главная и ведущая группа –     до 70 процентов должностного оклада;</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в) старшая и младшая группа –   до 70 процентов должностного оклада.</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7.3. На период испытательного срока надбавка за особые условия муниципальной службы устанавливается в минимальном размере.</w:t>
      </w: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tabs>
          <w:tab w:val="left" w:pos="567"/>
        </w:tabs>
        <w:ind w:firstLine="851"/>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 xml:space="preserve">8. Надбавка за выслугу лет </w:t>
      </w:r>
    </w:p>
    <w:p w:rsidR="00950B82" w:rsidRPr="00950B82" w:rsidRDefault="00950B82" w:rsidP="00950B82">
      <w:pPr>
        <w:tabs>
          <w:tab w:val="left" w:pos="567"/>
        </w:tabs>
        <w:ind w:firstLine="851"/>
        <w:rPr>
          <w:rFonts w:ascii="Times New Roman" w:hAnsi="Times New Roman"/>
          <w:sz w:val="26"/>
          <w:szCs w:val="26"/>
          <w:lang w:val="x-none" w:eastAsia="x-none"/>
        </w:rPr>
      </w:pP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8.1. Ежемесячная надбавка за выслугу лет на муниципальной службе к должностному окладу составляет: </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а) при стаже муниципальной службы от 1 до 5 лет – 10 процентов;</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б) при стаже муниципальной службы от 5 до 10 лет – 15 процентов;</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в) при стаже муниципальной службы от 10 до 15 лет – 20 процентов;</w:t>
      </w: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г) при стаже муниципальной службы свыше 15 лет – 30 процентов.</w:t>
      </w: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tabs>
          <w:tab w:val="left" w:pos="567"/>
        </w:tabs>
        <w:ind w:firstLine="851"/>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9. Ежемесячное денежное поощрение</w:t>
      </w: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tabs>
          <w:tab w:val="left" w:pos="567"/>
        </w:tabs>
        <w:ind w:firstLine="851"/>
        <w:jc w:val="both"/>
        <w:rPr>
          <w:rFonts w:ascii="Times New Roman" w:hAnsi="Times New Roman"/>
          <w:sz w:val="26"/>
          <w:szCs w:val="26"/>
          <w:lang w:val="x-none" w:eastAsia="x-none"/>
        </w:rPr>
      </w:pPr>
      <w:r w:rsidRPr="00950B82">
        <w:rPr>
          <w:rFonts w:ascii="Times New Roman" w:hAnsi="Times New Roman"/>
          <w:sz w:val="26"/>
          <w:szCs w:val="26"/>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950B82" w:rsidRPr="00950B82" w:rsidRDefault="00950B82" w:rsidP="00950B82">
      <w:pPr>
        <w:tabs>
          <w:tab w:val="left" w:pos="567"/>
        </w:tabs>
        <w:ind w:firstLine="851"/>
        <w:jc w:val="both"/>
        <w:rPr>
          <w:rFonts w:ascii="Times New Roman" w:hAnsi="Times New Roman"/>
          <w:sz w:val="26"/>
          <w:szCs w:val="26"/>
          <w:lang w:val="x-none" w:eastAsia="x-none"/>
        </w:rPr>
      </w:pP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10. Премирование муниципальных служащих</w:t>
      </w:r>
    </w:p>
    <w:p w:rsidR="00950B82" w:rsidRPr="00950B82" w:rsidRDefault="00950B82" w:rsidP="00950B82">
      <w:pPr>
        <w:tabs>
          <w:tab w:val="left" w:pos="567"/>
        </w:tabs>
        <w:ind w:firstLine="567"/>
        <w:jc w:val="both"/>
        <w:rPr>
          <w:rFonts w:ascii="Times New Roman" w:hAnsi="Times New Roman"/>
          <w:b/>
          <w:sz w:val="26"/>
          <w:szCs w:val="26"/>
          <w:lang w:val="x-none" w:eastAsia="x-none"/>
        </w:rPr>
      </w:pPr>
    </w:p>
    <w:p w:rsidR="00950B82" w:rsidRPr="00950B82" w:rsidRDefault="00950B82" w:rsidP="00950B82">
      <w:pPr>
        <w:tabs>
          <w:tab w:val="left" w:pos="567"/>
        </w:tabs>
        <w:ind w:firstLine="902"/>
        <w:jc w:val="both"/>
        <w:rPr>
          <w:rFonts w:ascii="Times New Roman" w:hAnsi="Times New Roman"/>
          <w:sz w:val="26"/>
          <w:szCs w:val="26"/>
          <w:lang w:val="x-none" w:eastAsia="x-none"/>
        </w:rPr>
      </w:pPr>
      <w:r w:rsidRPr="00950B82">
        <w:rPr>
          <w:rFonts w:ascii="Times New Roman" w:hAnsi="Times New Roman"/>
          <w:sz w:val="26"/>
          <w:szCs w:val="26"/>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 xml:space="preserve">11. Единовременные выплаты при предоставлении </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ежегодного оплачиваемого отпуска</w:t>
      </w:r>
    </w:p>
    <w:p w:rsidR="00950B82" w:rsidRPr="00950B82" w:rsidRDefault="00950B82" w:rsidP="00950B82">
      <w:pPr>
        <w:tabs>
          <w:tab w:val="left" w:pos="567"/>
        </w:tabs>
        <w:ind w:firstLine="567"/>
        <w:jc w:val="both"/>
        <w:rPr>
          <w:rFonts w:ascii="Times New Roman" w:hAnsi="Times New Roman"/>
          <w:b/>
          <w:sz w:val="26"/>
          <w:szCs w:val="26"/>
          <w:lang w:val="x-none" w:eastAsia="x-none"/>
        </w:rPr>
      </w:pPr>
    </w:p>
    <w:p w:rsidR="00950B82" w:rsidRPr="00950B82" w:rsidRDefault="00950B82" w:rsidP="00950B82">
      <w:pPr>
        <w:tabs>
          <w:tab w:val="left" w:pos="567"/>
        </w:tabs>
        <w:ind w:firstLine="902"/>
        <w:jc w:val="both"/>
        <w:rPr>
          <w:rFonts w:ascii="Times New Roman" w:hAnsi="Times New Roman"/>
          <w:sz w:val="26"/>
          <w:szCs w:val="26"/>
          <w:lang w:val="x-none" w:eastAsia="x-none"/>
        </w:rPr>
      </w:pPr>
      <w:r w:rsidRPr="00950B82">
        <w:rPr>
          <w:rFonts w:ascii="Times New Roman" w:hAnsi="Times New Roman"/>
          <w:sz w:val="26"/>
          <w:szCs w:val="26"/>
          <w:lang w:val="x-none" w:eastAsia="x-none"/>
        </w:rPr>
        <w:t>11.1.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w:t>
      </w:r>
    </w:p>
    <w:p w:rsidR="00950B82" w:rsidRPr="00950B82" w:rsidRDefault="00950B82" w:rsidP="00950B82">
      <w:pPr>
        <w:tabs>
          <w:tab w:val="left" w:pos="567"/>
        </w:tabs>
        <w:ind w:firstLine="902"/>
        <w:jc w:val="both"/>
        <w:rPr>
          <w:rFonts w:ascii="Times New Roman" w:hAnsi="Times New Roman"/>
          <w:sz w:val="26"/>
          <w:szCs w:val="26"/>
          <w:lang w:val="x-none" w:eastAsia="x-none"/>
        </w:rPr>
      </w:pPr>
    </w:p>
    <w:p w:rsidR="00950B82" w:rsidRPr="00950B82" w:rsidRDefault="00950B82" w:rsidP="00950B82">
      <w:pPr>
        <w:tabs>
          <w:tab w:val="left" w:pos="567"/>
        </w:tabs>
        <w:ind w:firstLine="902"/>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12.Материальная помощь</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tabs>
          <w:tab w:val="left" w:pos="567"/>
        </w:tabs>
        <w:ind w:firstLine="567"/>
        <w:jc w:val="both"/>
        <w:rPr>
          <w:rFonts w:ascii="Times New Roman" w:hAnsi="Times New Roman"/>
          <w:sz w:val="26"/>
          <w:szCs w:val="26"/>
          <w:lang w:val="x-none" w:eastAsia="x-none"/>
        </w:rPr>
      </w:pPr>
      <w:r w:rsidRPr="00950B82">
        <w:rPr>
          <w:rFonts w:ascii="Times New Roman" w:hAnsi="Times New Roman"/>
          <w:sz w:val="26"/>
          <w:szCs w:val="26"/>
          <w:lang w:val="x-none" w:eastAsia="x-none"/>
        </w:rPr>
        <w:lastRenderedPageBreak/>
        <w:t xml:space="preserve">    12.1. Единовременная материальная помощь муниципальным служащим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13. Индексация размеров оплаты труда</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ind w:firstLine="709"/>
        <w:jc w:val="both"/>
        <w:rPr>
          <w:color w:val="FF0000"/>
          <w:sz w:val="26"/>
          <w:szCs w:val="26"/>
        </w:rPr>
      </w:pPr>
      <w:r w:rsidRPr="00950B82">
        <w:rPr>
          <w:rFonts w:ascii="Times New Roman" w:hAnsi="Times New Roman"/>
          <w:sz w:val="26"/>
          <w:szCs w:val="26"/>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средств в бюджете поселения,</w:t>
      </w:r>
      <w:r w:rsidRPr="00950B82">
        <w:rPr>
          <w:sz w:val="26"/>
          <w:szCs w:val="26"/>
        </w:rPr>
        <w:t xml:space="preserve"> </w:t>
      </w:r>
      <w:r w:rsidRPr="00950B82">
        <w:rPr>
          <w:rFonts w:ascii="Times New Roman" w:hAnsi="Times New Roman"/>
          <w:sz w:val="26"/>
          <w:szCs w:val="26"/>
        </w:rPr>
        <w:t>путем внесения изменений в настоящее Положение.</w:t>
      </w:r>
      <w:r w:rsidRPr="00950B82">
        <w:rPr>
          <w:color w:val="FF0000"/>
          <w:sz w:val="26"/>
          <w:szCs w:val="26"/>
        </w:rPr>
        <w:t xml:space="preserve"> </w:t>
      </w:r>
    </w:p>
    <w:p w:rsidR="00950B82" w:rsidRPr="00950B82" w:rsidRDefault="00950B82" w:rsidP="00950B82">
      <w:pPr>
        <w:tabs>
          <w:tab w:val="left" w:pos="567"/>
        </w:tabs>
        <w:ind w:firstLine="567"/>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    </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 xml:space="preserve">14. Порядок формирования фонда оплаты труда </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муниципальных служащих</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tabs>
          <w:tab w:val="left" w:pos="567"/>
        </w:tabs>
        <w:ind w:firstLine="567"/>
        <w:jc w:val="both"/>
        <w:rPr>
          <w:rFonts w:ascii="Times New Roman" w:hAnsi="Times New Roman"/>
          <w:sz w:val="26"/>
          <w:szCs w:val="26"/>
          <w:lang w:val="x-none" w:eastAsia="x-none"/>
        </w:rPr>
      </w:pPr>
      <w:r w:rsidRPr="00950B82">
        <w:rPr>
          <w:rFonts w:ascii="Times New Roman" w:hAnsi="Times New Roman"/>
          <w:sz w:val="26"/>
          <w:szCs w:val="26"/>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950B82" w:rsidRPr="00950B82" w:rsidRDefault="00950B82" w:rsidP="00950B82">
      <w:pPr>
        <w:tabs>
          <w:tab w:val="left" w:pos="567"/>
        </w:tabs>
        <w:ind w:firstLine="567"/>
        <w:jc w:val="both"/>
        <w:rPr>
          <w:rFonts w:ascii="Times New Roman" w:hAnsi="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950B82" w:rsidRPr="00950B82" w:rsidTr="004A7730">
        <w:tc>
          <w:tcPr>
            <w:tcW w:w="5074"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Составляющие фонда</w:t>
            </w:r>
          </w:p>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оплаты труда</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Количество должностных окладов, предусматриваемых при формировании фонда оплаты труда</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ДОЛЖНОСТНОЙ ОКЛАД</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12</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 xml:space="preserve">Ежемесячная надбавка за классный чин </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3</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Ежемесячная надбавка за особые условия муниципальной службы</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8,4</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Ежемесячная надбавка за выслугу лет</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3,6</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Ежемесячное денежное поощрение</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9,6</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Премии</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1</w:t>
            </w:r>
          </w:p>
        </w:tc>
      </w:tr>
      <w:tr w:rsidR="00950B82" w:rsidRPr="00950B82" w:rsidTr="004A7730">
        <w:tc>
          <w:tcPr>
            <w:tcW w:w="5074" w:type="dxa"/>
          </w:tcPr>
          <w:p w:rsidR="00950B82" w:rsidRPr="00950B82" w:rsidRDefault="00950B82" w:rsidP="00950B82">
            <w:pPr>
              <w:tabs>
                <w:tab w:val="left" w:pos="567"/>
              </w:tabs>
              <w:spacing w:after="120"/>
              <w:rPr>
                <w:rFonts w:ascii="Times New Roman" w:hAnsi="Times New Roman"/>
                <w:sz w:val="24"/>
                <w:szCs w:val="24"/>
              </w:rPr>
            </w:pPr>
            <w:r w:rsidRPr="00950B82">
              <w:rPr>
                <w:rFonts w:ascii="Times New Roman" w:hAnsi="Times New Roman"/>
                <w:sz w:val="24"/>
                <w:szCs w:val="24"/>
              </w:rPr>
              <w:t>Единовременная выплата при предоставлении  ежегодного оплачиваемого отпуска и материальная помощь</w:t>
            </w:r>
          </w:p>
        </w:tc>
        <w:tc>
          <w:tcPr>
            <w:tcW w:w="5076" w:type="dxa"/>
          </w:tcPr>
          <w:p w:rsidR="00950B82" w:rsidRPr="00950B82" w:rsidRDefault="00950B82" w:rsidP="00950B82">
            <w:pPr>
              <w:tabs>
                <w:tab w:val="left" w:pos="567"/>
              </w:tabs>
              <w:spacing w:after="120"/>
              <w:jc w:val="center"/>
              <w:rPr>
                <w:rFonts w:ascii="Times New Roman" w:hAnsi="Times New Roman"/>
                <w:sz w:val="24"/>
                <w:szCs w:val="24"/>
              </w:rPr>
            </w:pPr>
            <w:r w:rsidRPr="00950B82">
              <w:rPr>
                <w:rFonts w:ascii="Times New Roman" w:hAnsi="Times New Roman"/>
                <w:sz w:val="24"/>
                <w:szCs w:val="24"/>
              </w:rPr>
              <w:t>3</w:t>
            </w:r>
          </w:p>
        </w:tc>
      </w:tr>
      <w:tr w:rsidR="00950B82" w:rsidRPr="00950B82" w:rsidTr="004A7730">
        <w:tblPrEx>
          <w:tblLook w:val="0000" w:firstRow="0" w:lastRow="0" w:firstColumn="0" w:lastColumn="0" w:noHBand="0" w:noVBand="0"/>
        </w:tblPrEx>
        <w:trPr>
          <w:trHeight w:val="500"/>
        </w:trPr>
        <w:tc>
          <w:tcPr>
            <w:tcW w:w="5074" w:type="dxa"/>
          </w:tcPr>
          <w:p w:rsidR="00950B82" w:rsidRPr="00950B82" w:rsidRDefault="00950B82" w:rsidP="00950B82">
            <w:pPr>
              <w:tabs>
                <w:tab w:val="left" w:pos="567"/>
              </w:tabs>
              <w:spacing w:after="120"/>
              <w:ind w:left="108"/>
              <w:rPr>
                <w:rFonts w:ascii="Times New Roman" w:hAnsi="Times New Roman"/>
                <w:sz w:val="24"/>
                <w:szCs w:val="24"/>
              </w:rPr>
            </w:pPr>
            <w:r w:rsidRPr="00950B82">
              <w:rPr>
                <w:rFonts w:ascii="Times New Roman" w:hAnsi="Times New Roman"/>
                <w:sz w:val="24"/>
                <w:szCs w:val="24"/>
              </w:rPr>
              <w:t>ИТОГО</w:t>
            </w:r>
          </w:p>
        </w:tc>
        <w:tc>
          <w:tcPr>
            <w:tcW w:w="5076" w:type="dxa"/>
          </w:tcPr>
          <w:p w:rsidR="00950B82" w:rsidRPr="00950B82" w:rsidRDefault="00950B82" w:rsidP="00950B82">
            <w:pPr>
              <w:tabs>
                <w:tab w:val="left" w:pos="567"/>
              </w:tabs>
              <w:spacing w:after="120"/>
              <w:ind w:left="108"/>
              <w:jc w:val="center"/>
              <w:rPr>
                <w:rFonts w:ascii="Times New Roman" w:hAnsi="Times New Roman"/>
                <w:sz w:val="24"/>
                <w:szCs w:val="24"/>
              </w:rPr>
            </w:pPr>
            <w:r w:rsidRPr="00950B82">
              <w:rPr>
                <w:rFonts w:ascii="Times New Roman" w:hAnsi="Times New Roman"/>
                <w:sz w:val="24"/>
                <w:szCs w:val="24"/>
              </w:rPr>
              <w:t>40,6</w:t>
            </w:r>
          </w:p>
        </w:tc>
      </w:tr>
    </w:tbl>
    <w:p w:rsidR="00950B82" w:rsidRPr="00950B82" w:rsidRDefault="00950B82" w:rsidP="00950B82">
      <w:pPr>
        <w:jc w:val="center"/>
        <w:rPr>
          <w:rFonts w:ascii="Times New Roman" w:hAnsi="Times New Roman"/>
          <w:b/>
          <w:bCs/>
          <w:sz w:val="24"/>
          <w:szCs w:val="24"/>
        </w:rPr>
      </w:pPr>
    </w:p>
    <w:p w:rsidR="00950B82" w:rsidRPr="00950B82" w:rsidRDefault="00950B82" w:rsidP="00950B82">
      <w:pPr>
        <w:jc w:val="center"/>
        <w:rPr>
          <w:rFonts w:ascii="Times New Roman" w:hAnsi="Times New Roman"/>
          <w:b/>
          <w:bCs/>
          <w:sz w:val="26"/>
          <w:szCs w:val="26"/>
        </w:rPr>
      </w:pPr>
      <w:r w:rsidRPr="00950B82">
        <w:rPr>
          <w:rFonts w:ascii="Times New Roman" w:hAnsi="Times New Roman"/>
          <w:b/>
          <w:bCs/>
          <w:sz w:val="26"/>
          <w:szCs w:val="26"/>
        </w:rPr>
        <w:t>15. Порядок установления ежемесячных и иных</w:t>
      </w:r>
    </w:p>
    <w:p w:rsidR="00950B82" w:rsidRPr="00950B82" w:rsidRDefault="00950B82" w:rsidP="00950B82">
      <w:pPr>
        <w:jc w:val="center"/>
        <w:rPr>
          <w:rFonts w:ascii="Times New Roman" w:hAnsi="Times New Roman"/>
          <w:b/>
          <w:bCs/>
          <w:sz w:val="26"/>
          <w:szCs w:val="26"/>
        </w:rPr>
      </w:pPr>
      <w:r w:rsidRPr="00950B82">
        <w:rPr>
          <w:rFonts w:ascii="Times New Roman" w:hAnsi="Times New Roman"/>
          <w:b/>
          <w:bCs/>
          <w:sz w:val="26"/>
          <w:szCs w:val="26"/>
        </w:rPr>
        <w:t>дополнительных выплат</w:t>
      </w:r>
    </w:p>
    <w:p w:rsidR="00950B82" w:rsidRPr="00950B82" w:rsidRDefault="00950B82" w:rsidP="00950B82">
      <w:pPr>
        <w:jc w:val="center"/>
        <w:rPr>
          <w:rFonts w:ascii="Times New Roman" w:hAnsi="Times New Roman"/>
          <w:b/>
          <w:bCs/>
          <w:sz w:val="26"/>
          <w:szCs w:val="26"/>
        </w:rPr>
      </w:pP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Снижение размера надбавки за квалификационный разряд не допускается.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 xml:space="preserve">Муниципальному служащему впервые принятому на работу и не имеющему муниципального стажа или стажа приравненного к муниципальному, </w:t>
      </w:r>
      <w:r w:rsidRPr="00950B82">
        <w:rPr>
          <w:rFonts w:ascii="Times New Roman" w:hAnsi="Times New Roman"/>
          <w:sz w:val="26"/>
          <w:szCs w:val="26"/>
        </w:rPr>
        <w:lastRenderedPageBreak/>
        <w:t>может устанавливаться испытательный срок до 3 месяцев, после чего принимается квалификационный экзамен.</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950B82" w:rsidRPr="00950B82" w:rsidRDefault="00950B82" w:rsidP="00950B82">
      <w:pPr>
        <w:autoSpaceDE w:val="0"/>
        <w:autoSpaceDN w:val="0"/>
        <w:adjustRightInd w:val="0"/>
        <w:ind w:firstLine="709"/>
        <w:jc w:val="both"/>
        <w:rPr>
          <w:rFonts w:ascii="Times New Roman" w:hAnsi="Times New Roman"/>
          <w:sz w:val="26"/>
          <w:szCs w:val="26"/>
        </w:rPr>
      </w:pPr>
      <w:r w:rsidRPr="00950B82">
        <w:rPr>
          <w:rFonts w:ascii="Times New Roman" w:hAnsi="Times New Roman"/>
          <w:sz w:val="26"/>
          <w:szCs w:val="26"/>
        </w:rPr>
        <w:t xml:space="preserve"> - обладание опытом управленческой деятельности и навыками к принятию управленческих решений;</w:t>
      </w:r>
    </w:p>
    <w:p w:rsidR="00950B82" w:rsidRPr="00950B82" w:rsidRDefault="00950B82" w:rsidP="00950B82">
      <w:pPr>
        <w:autoSpaceDE w:val="0"/>
        <w:autoSpaceDN w:val="0"/>
        <w:adjustRightInd w:val="0"/>
        <w:ind w:firstLine="709"/>
        <w:jc w:val="both"/>
        <w:rPr>
          <w:rFonts w:ascii="Times New Roman" w:hAnsi="Times New Roman"/>
          <w:sz w:val="26"/>
          <w:szCs w:val="26"/>
        </w:rPr>
      </w:pPr>
      <w:r w:rsidRPr="00950B82">
        <w:rPr>
          <w:rFonts w:ascii="Times New Roman" w:hAnsi="Times New Roman"/>
          <w:sz w:val="26"/>
          <w:szCs w:val="26"/>
        </w:rPr>
        <w:t xml:space="preserve"> - выполнение работы, непосредственно связанной с подготовкой проектов нормативных правовых актов органов местного самоуправления поселения;</w:t>
      </w:r>
    </w:p>
    <w:p w:rsidR="00950B82" w:rsidRPr="00950B82" w:rsidRDefault="00950B82" w:rsidP="00950B82">
      <w:pPr>
        <w:autoSpaceDE w:val="0"/>
        <w:autoSpaceDN w:val="0"/>
        <w:adjustRightInd w:val="0"/>
        <w:ind w:firstLine="709"/>
        <w:jc w:val="both"/>
        <w:rPr>
          <w:rFonts w:ascii="Times New Roman" w:hAnsi="Times New Roman"/>
          <w:sz w:val="26"/>
          <w:szCs w:val="26"/>
        </w:rPr>
      </w:pPr>
      <w:r w:rsidRPr="00950B82">
        <w:rPr>
          <w:rFonts w:ascii="Times New Roman" w:hAnsi="Times New Roman"/>
          <w:sz w:val="26"/>
          <w:szCs w:val="26"/>
        </w:rPr>
        <w:t>- установление особого режима работы.</w:t>
      </w:r>
    </w:p>
    <w:p w:rsidR="00950B82" w:rsidRPr="00950B82" w:rsidRDefault="00950B82" w:rsidP="00950B82">
      <w:pPr>
        <w:autoSpaceDE w:val="0"/>
        <w:autoSpaceDN w:val="0"/>
        <w:adjustRightInd w:val="0"/>
        <w:ind w:firstLine="709"/>
        <w:jc w:val="both"/>
        <w:rPr>
          <w:rFonts w:ascii="Times New Roman" w:hAnsi="Times New Roman"/>
          <w:sz w:val="26"/>
          <w:szCs w:val="26"/>
        </w:rPr>
      </w:pPr>
      <w:r w:rsidRPr="00950B82">
        <w:rPr>
          <w:rFonts w:ascii="Times New Roman" w:hAnsi="Times New Roman"/>
          <w:sz w:val="26"/>
          <w:szCs w:val="26"/>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950B82" w:rsidRPr="00950B82" w:rsidRDefault="00950B82" w:rsidP="00950B82">
      <w:pPr>
        <w:autoSpaceDE w:val="0"/>
        <w:autoSpaceDN w:val="0"/>
        <w:adjustRightInd w:val="0"/>
        <w:ind w:firstLine="709"/>
        <w:jc w:val="both"/>
        <w:rPr>
          <w:rFonts w:ascii="Times New Roman" w:hAnsi="Times New Roman"/>
          <w:sz w:val="26"/>
          <w:szCs w:val="26"/>
        </w:rPr>
      </w:pPr>
      <w:r w:rsidRPr="00950B82">
        <w:rPr>
          <w:rFonts w:ascii="Times New Roman" w:hAnsi="Times New Roman"/>
          <w:sz w:val="26"/>
          <w:szCs w:val="26"/>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Ежемесячное денежное поощрение является составляющей частью денежного содержания муниципального служащего.</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lastRenderedPageBreak/>
        <w:tab/>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950B82" w:rsidRPr="00950B82" w:rsidRDefault="00950B82" w:rsidP="00950B82">
      <w:pPr>
        <w:numPr>
          <w:ilvl w:val="0"/>
          <w:numId w:val="2"/>
        </w:numPr>
        <w:ind w:firstLine="709"/>
        <w:jc w:val="both"/>
        <w:rPr>
          <w:rFonts w:ascii="Times New Roman" w:hAnsi="Times New Roman"/>
          <w:sz w:val="26"/>
          <w:szCs w:val="26"/>
        </w:rPr>
      </w:pPr>
      <w:r w:rsidRPr="00950B82">
        <w:rPr>
          <w:rFonts w:ascii="Times New Roman" w:hAnsi="Times New Roman"/>
          <w:sz w:val="26"/>
          <w:szCs w:val="26"/>
        </w:rPr>
        <w:t>за своевременное выполнение поручений, заданий;</w:t>
      </w:r>
    </w:p>
    <w:p w:rsidR="00950B82" w:rsidRPr="00950B82" w:rsidRDefault="00950B82" w:rsidP="00950B82">
      <w:pPr>
        <w:numPr>
          <w:ilvl w:val="0"/>
          <w:numId w:val="2"/>
        </w:numPr>
        <w:ind w:firstLine="709"/>
        <w:jc w:val="both"/>
        <w:rPr>
          <w:rFonts w:ascii="Times New Roman" w:hAnsi="Times New Roman"/>
          <w:sz w:val="26"/>
          <w:szCs w:val="26"/>
        </w:rPr>
      </w:pPr>
      <w:r w:rsidRPr="00950B82">
        <w:rPr>
          <w:rFonts w:ascii="Times New Roman" w:hAnsi="Times New Roman"/>
          <w:sz w:val="26"/>
          <w:szCs w:val="26"/>
        </w:rPr>
        <w:t>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ab/>
        <w:t>Ежемесячное денежное поощрение выплачивается со дня вступления в силу правового акта руководителя органа местного самоуправления.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15.5. Премирование муниципальных служащих производится за выполнение особо важных и сложных заданий.</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Особо важные и сложные задания, за выполнение которых выплачивается премия, характеризуются: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 проведением аналитической работы, отличающейся большим объемом с использованием баз данных по изучаемой проблеме;</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 возникновением необходимости разработки нормативных правовых актов.</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950B82" w:rsidRPr="00950B82" w:rsidRDefault="00950B82" w:rsidP="00950B82">
      <w:pPr>
        <w:ind w:firstLine="709"/>
        <w:jc w:val="both"/>
        <w:rPr>
          <w:rFonts w:ascii="Times New Roman" w:hAnsi="Times New Roman"/>
          <w:sz w:val="26"/>
          <w:szCs w:val="26"/>
        </w:rPr>
      </w:pPr>
      <w:r w:rsidRPr="00950B82">
        <w:rPr>
          <w:rFonts w:ascii="Times New Roman" w:hAnsi="Times New Roman"/>
          <w:sz w:val="26"/>
          <w:szCs w:val="26"/>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При поступлении гражданина на муниципальную службу  или переводе муниципального служащего в течение </w:t>
      </w:r>
      <w:r w:rsidRPr="00950B82">
        <w:rPr>
          <w:rFonts w:ascii="Times New Roman" w:hAnsi="Times New Roman"/>
          <w:sz w:val="26"/>
          <w:szCs w:val="26"/>
        </w:rPr>
        <w:lastRenderedPageBreak/>
        <w:t>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 каждый полный месяц муниципальной службы.</w:t>
      </w:r>
    </w:p>
    <w:p w:rsidR="00950B82" w:rsidRPr="00950B82" w:rsidRDefault="00950B82" w:rsidP="00950B82">
      <w:pPr>
        <w:ind w:firstLine="709"/>
        <w:jc w:val="both"/>
        <w:rPr>
          <w:rFonts w:ascii="Times New Roman" w:hAnsi="Times New Roman"/>
          <w:sz w:val="26"/>
          <w:szCs w:val="26"/>
        </w:rPr>
      </w:pPr>
    </w:p>
    <w:p w:rsidR="00950B82" w:rsidRPr="00950B82" w:rsidRDefault="00950B82" w:rsidP="00950B82">
      <w:pPr>
        <w:spacing w:after="120"/>
        <w:ind w:firstLine="709"/>
        <w:jc w:val="center"/>
        <w:rPr>
          <w:rFonts w:ascii="Times New Roman" w:hAnsi="Times New Roman"/>
          <w:b/>
          <w:color w:val="FFC000"/>
          <w:sz w:val="26"/>
          <w:szCs w:val="26"/>
          <w:lang w:val="x-none" w:eastAsia="x-none"/>
        </w:rPr>
      </w:pPr>
      <w:r w:rsidRPr="00950B82">
        <w:rPr>
          <w:rFonts w:ascii="Times New Roman" w:hAnsi="Times New Roman"/>
          <w:b/>
          <w:sz w:val="26"/>
          <w:szCs w:val="26"/>
          <w:lang w:val="x-none" w:eastAsia="x-none"/>
        </w:rPr>
        <w:t xml:space="preserve">16. Оплата труда лиц занимающих должности, не отнесенные к  должностям муниципальной службы </w:t>
      </w:r>
    </w:p>
    <w:p w:rsidR="00950B82" w:rsidRPr="00950B82" w:rsidRDefault="00950B82" w:rsidP="00950B82">
      <w:pPr>
        <w:shd w:val="clear" w:color="auto" w:fill="FFFFFF"/>
        <w:tabs>
          <w:tab w:val="left" w:pos="1042"/>
        </w:tabs>
        <w:spacing w:before="278"/>
        <w:ind w:firstLine="709"/>
        <w:jc w:val="both"/>
        <w:rPr>
          <w:rFonts w:ascii="Times New Roman" w:hAnsi="Times New Roman"/>
          <w:spacing w:val="-2"/>
          <w:sz w:val="26"/>
          <w:szCs w:val="26"/>
        </w:rPr>
      </w:pPr>
      <w:r w:rsidRPr="00950B82">
        <w:rPr>
          <w:rFonts w:ascii="Times New Roman" w:hAnsi="Times New Roman"/>
          <w:sz w:val="26"/>
          <w:szCs w:val="26"/>
        </w:rPr>
        <w:t>16.1. Размер оплаты труда</w:t>
      </w:r>
      <w:r w:rsidRPr="00950B82">
        <w:rPr>
          <w:rFonts w:ascii="Times New Roman" w:hAnsi="Times New Roman"/>
          <w:b/>
          <w:sz w:val="26"/>
          <w:szCs w:val="26"/>
        </w:rPr>
        <w:t xml:space="preserve"> </w:t>
      </w:r>
      <w:r w:rsidRPr="00950B82">
        <w:rPr>
          <w:rFonts w:ascii="Times New Roman" w:hAnsi="Times New Roman"/>
          <w:color w:val="FF0000"/>
          <w:sz w:val="26"/>
          <w:szCs w:val="26"/>
        </w:rPr>
        <w:t>лиц занимающих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pacing w:val="-2"/>
          <w:sz w:val="26"/>
          <w:szCs w:val="26"/>
        </w:rPr>
        <w:t>производится в виде денежного содержания, которое состоит из должностного оклада, а также из ежемесячных и иных дополнительных выплат.</w:t>
      </w:r>
    </w:p>
    <w:p w:rsidR="00950B82" w:rsidRPr="00950B82" w:rsidRDefault="00950B82" w:rsidP="00950B82">
      <w:pPr>
        <w:widowControl w:val="0"/>
        <w:shd w:val="clear" w:color="auto" w:fill="FFFFFF"/>
        <w:tabs>
          <w:tab w:val="left" w:pos="1262"/>
        </w:tabs>
        <w:autoSpaceDE w:val="0"/>
        <w:autoSpaceDN w:val="0"/>
        <w:adjustRightInd w:val="0"/>
        <w:spacing w:before="5"/>
        <w:ind w:right="29" w:firstLine="709"/>
        <w:jc w:val="both"/>
        <w:rPr>
          <w:rFonts w:ascii="Times New Roman" w:hAnsi="Times New Roman"/>
          <w:spacing w:val="-14"/>
          <w:sz w:val="26"/>
          <w:szCs w:val="26"/>
        </w:rPr>
      </w:pPr>
      <w:r w:rsidRPr="00950B82">
        <w:rPr>
          <w:rFonts w:ascii="Times New Roman" w:hAnsi="Times New Roman"/>
          <w:sz w:val="26"/>
          <w:szCs w:val="26"/>
        </w:rPr>
        <w:t>16.2.  К дополнительным выплатам относятся:</w:t>
      </w: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r w:rsidRPr="00950B82">
        <w:rPr>
          <w:rFonts w:ascii="Times New Roman" w:hAnsi="Times New Roman"/>
          <w:spacing w:val="-1"/>
          <w:sz w:val="26"/>
          <w:szCs w:val="26"/>
        </w:rPr>
        <w:t>- ежемесячная   надбавка к должностному окладу   за   профессиональное мастерство и высокие показатели в труде</w:t>
      </w:r>
      <w:r w:rsidRPr="00950B82">
        <w:rPr>
          <w:rFonts w:ascii="Times New Roman" w:hAnsi="Times New Roman"/>
          <w:sz w:val="26"/>
          <w:szCs w:val="26"/>
        </w:rPr>
        <w:t xml:space="preserve">; </w:t>
      </w: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r w:rsidRPr="00950B82">
        <w:rPr>
          <w:rFonts w:ascii="Times New Roman" w:hAnsi="Times New Roman"/>
          <w:sz w:val="26"/>
          <w:szCs w:val="26"/>
        </w:rPr>
        <w:t xml:space="preserve">- ежемесячное денежное поощрение; </w:t>
      </w: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r w:rsidRPr="00950B82">
        <w:rPr>
          <w:rFonts w:ascii="Times New Roman" w:hAnsi="Times New Roman"/>
          <w:sz w:val="26"/>
          <w:szCs w:val="26"/>
        </w:rPr>
        <w:t>- единовременная денежная выплата, выплачиваемая один раз в год;</w:t>
      </w: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r w:rsidRPr="00950B82">
        <w:rPr>
          <w:rFonts w:ascii="Times New Roman" w:hAnsi="Times New Roman"/>
          <w:sz w:val="26"/>
          <w:szCs w:val="26"/>
        </w:rPr>
        <w:t>- материальная помощь.</w:t>
      </w: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tabs>
          <w:tab w:val="left" w:pos="567"/>
        </w:tabs>
        <w:ind w:firstLine="851"/>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17. Размеры должностных окладов</w:t>
      </w:r>
    </w:p>
    <w:p w:rsidR="00950B82" w:rsidRPr="00950B82" w:rsidRDefault="00950B82" w:rsidP="00950B82">
      <w:pPr>
        <w:tabs>
          <w:tab w:val="left" w:pos="567"/>
        </w:tabs>
        <w:ind w:firstLine="851"/>
        <w:jc w:val="center"/>
        <w:rPr>
          <w:rFonts w:ascii="Times New Roman" w:hAnsi="Times New Roman"/>
          <w:b/>
          <w:sz w:val="26"/>
          <w:szCs w:val="26"/>
          <w:lang w:val="x-none" w:eastAsia="x-none"/>
        </w:rPr>
      </w:pPr>
    </w:p>
    <w:p w:rsidR="00950B82" w:rsidRPr="00950B82" w:rsidRDefault="00950B82" w:rsidP="00950B82">
      <w:pPr>
        <w:shd w:val="clear" w:color="auto" w:fill="FFFFFF"/>
        <w:tabs>
          <w:tab w:val="left" w:pos="3970"/>
        </w:tabs>
        <w:spacing w:before="5"/>
        <w:ind w:right="67" w:firstLine="710"/>
        <w:jc w:val="both"/>
        <w:rPr>
          <w:rFonts w:ascii="Times New Roman" w:hAnsi="Times New Roman"/>
          <w:sz w:val="26"/>
          <w:szCs w:val="26"/>
        </w:rPr>
      </w:pPr>
      <w:r w:rsidRPr="00950B82">
        <w:rPr>
          <w:rFonts w:ascii="Times New Roman" w:hAnsi="Times New Roman"/>
          <w:sz w:val="26"/>
          <w:szCs w:val="26"/>
        </w:rPr>
        <w:t xml:space="preserve">17.1. Размеры должностных окладов </w:t>
      </w:r>
      <w:r w:rsidRPr="00950B82">
        <w:rPr>
          <w:rFonts w:ascii="Times New Roman" w:hAnsi="Times New Roman"/>
          <w:color w:val="FF0000"/>
          <w:sz w:val="26"/>
          <w:szCs w:val="26"/>
        </w:rPr>
        <w:t>лиц занимающих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z w:val="26"/>
          <w:szCs w:val="26"/>
        </w:rPr>
        <w:t xml:space="preserve">установлены в </w:t>
      </w:r>
      <w:r w:rsidRPr="00950B82">
        <w:rPr>
          <w:rFonts w:ascii="Times New Roman" w:hAnsi="Times New Roman"/>
          <w:b/>
          <w:sz w:val="26"/>
          <w:szCs w:val="26"/>
        </w:rPr>
        <w:t>Приложении 1</w:t>
      </w:r>
      <w:r w:rsidRPr="00950B82">
        <w:rPr>
          <w:rFonts w:ascii="Times New Roman" w:hAnsi="Times New Roman"/>
          <w:sz w:val="26"/>
          <w:szCs w:val="26"/>
        </w:rPr>
        <w:t xml:space="preserve"> к настоящему Положению.</w:t>
      </w:r>
    </w:p>
    <w:p w:rsidR="00950B82" w:rsidRPr="00950B82" w:rsidRDefault="00950B82" w:rsidP="00950B82">
      <w:pPr>
        <w:shd w:val="clear" w:color="auto" w:fill="FFFFFF"/>
        <w:tabs>
          <w:tab w:val="left" w:pos="3970"/>
        </w:tabs>
        <w:spacing w:before="5"/>
        <w:ind w:right="67" w:firstLine="710"/>
        <w:jc w:val="both"/>
        <w:rPr>
          <w:rFonts w:ascii="Times New Roman" w:hAnsi="Times New Roman"/>
          <w:sz w:val="26"/>
          <w:szCs w:val="26"/>
        </w:rPr>
      </w:pPr>
      <w:r w:rsidRPr="00950B82">
        <w:rPr>
          <w:rFonts w:ascii="Times New Roman" w:hAnsi="Times New Roman"/>
          <w:sz w:val="26"/>
          <w:szCs w:val="26"/>
        </w:rPr>
        <w:t xml:space="preserve">17.2.  Пересмотр должностных окладов </w:t>
      </w:r>
      <w:r w:rsidRPr="00950B82">
        <w:rPr>
          <w:rFonts w:ascii="Times New Roman" w:hAnsi="Times New Roman"/>
          <w:color w:val="FF0000"/>
          <w:sz w:val="26"/>
          <w:szCs w:val="26"/>
        </w:rPr>
        <w:t>лиц занимающих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z w:val="26"/>
          <w:szCs w:val="26"/>
        </w:rPr>
        <w:t>осуществляется одновременно с пересмотром оплаты труда муниципальных служащих городского поселения Рощинский.</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tabs>
          <w:tab w:val="left" w:pos="567"/>
        </w:tabs>
        <w:ind w:firstLine="567"/>
        <w:jc w:val="center"/>
        <w:rPr>
          <w:rFonts w:ascii="Times New Roman" w:hAnsi="Times New Roman"/>
          <w:b/>
          <w:sz w:val="26"/>
          <w:szCs w:val="26"/>
          <w:lang w:val="x-none" w:eastAsia="x-none"/>
        </w:rPr>
      </w:pPr>
      <w:r w:rsidRPr="00950B82">
        <w:rPr>
          <w:rFonts w:ascii="Times New Roman" w:hAnsi="Times New Roman"/>
          <w:b/>
          <w:sz w:val="26"/>
          <w:szCs w:val="26"/>
          <w:lang w:val="x-none" w:eastAsia="x-none"/>
        </w:rPr>
        <w:t>18. Порядок формирования фонда оплаты труда лиц занимающих должности, не отнесенные к  должностям муниципальной службы</w:t>
      </w:r>
    </w:p>
    <w:p w:rsidR="00950B82" w:rsidRPr="00950B82" w:rsidRDefault="00950B82" w:rsidP="00950B82">
      <w:pPr>
        <w:tabs>
          <w:tab w:val="left" w:pos="567"/>
        </w:tabs>
        <w:ind w:firstLine="567"/>
        <w:jc w:val="center"/>
        <w:rPr>
          <w:rFonts w:ascii="Times New Roman" w:hAnsi="Times New Roman"/>
          <w:b/>
          <w:sz w:val="26"/>
          <w:szCs w:val="26"/>
          <w:lang w:val="x-none" w:eastAsia="x-none"/>
        </w:rPr>
      </w:pPr>
    </w:p>
    <w:p w:rsidR="00950B82" w:rsidRPr="00950B82" w:rsidRDefault="00950B82" w:rsidP="00950B82">
      <w:pPr>
        <w:widowControl w:val="0"/>
        <w:shd w:val="clear" w:color="auto" w:fill="FFFFFF"/>
        <w:tabs>
          <w:tab w:val="left" w:pos="1262"/>
        </w:tabs>
        <w:autoSpaceDE w:val="0"/>
        <w:autoSpaceDN w:val="0"/>
        <w:adjustRightInd w:val="0"/>
        <w:ind w:left="300" w:right="29"/>
        <w:jc w:val="both"/>
        <w:rPr>
          <w:rFonts w:ascii="Times New Roman" w:hAnsi="Times New Roman"/>
          <w:spacing w:val="-18"/>
          <w:sz w:val="26"/>
          <w:szCs w:val="26"/>
        </w:rPr>
      </w:pPr>
      <w:r w:rsidRPr="00950B82">
        <w:rPr>
          <w:rFonts w:ascii="Times New Roman" w:hAnsi="Times New Roman"/>
          <w:sz w:val="26"/>
          <w:szCs w:val="26"/>
        </w:rPr>
        <w:t xml:space="preserve">18.1. При формировании оплаты </w:t>
      </w:r>
      <w:r w:rsidRPr="00950B82">
        <w:rPr>
          <w:rFonts w:ascii="Times New Roman" w:hAnsi="Times New Roman"/>
          <w:color w:val="FF0000"/>
          <w:sz w:val="26"/>
          <w:szCs w:val="26"/>
        </w:rPr>
        <w:t>лиц занимающих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z w:val="26"/>
          <w:szCs w:val="26"/>
        </w:rPr>
        <w:t>предусматриваются финансовые средства (в расчете на год) согласно штатного расписания:</w:t>
      </w:r>
    </w:p>
    <w:p w:rsidR="00950B82" w:rsidRPr="00950B82" w:rsidRDefault="00950B82" w:rsidP="00950B82">
      <w:pPr>
        <w:shd w:val="clear" w:color="auto" w:fill="FFFFFF"/>
        <w:spacing w:before="5"/>
        <w:ind w:firstLine="709"/>
        <w:jc w:val="both"/>
        <w:rPr>
          <w:rFonts w:ascii="Times New Roman" w:hAnsi="Times New Roman"/>
          <w:sz w:val="26"/>
          <w:szCs w:val="26"/>
        </w:rPr>
      </w:pPr>
      <w:r w:rsidRPr="00950B82">
        <w:rPr>
          <w:rFonts w:ascii="Times New Roman" w:hAnsi="Times New Roman"/>
          <w:spacing w:val="-3"/>
          <w:sz w:val="26"/>
          <w:szCs w:val="26"/>
        </w:rPr>
        <w:t xml:space="preserve">-   на  выплату   должностных    окладов   - 12 </w:t>
      </w:r>
      <w:r w:rsidRPr="00950B82">
        <w:rPr>
          <w:rFonts w:ascii="Times New Roman" w:hAnsi="Times New Roman"/>
          <w:sz w:val="26"/>
          <w:szCs w:val="26"/>
        </w:rPr>
        <w:t xml:space="preserve">должностных окладов в год; </w:t>
      </w:r>
    </w:p>
    <w:p w:rsidR="00950B82" w:rsidRPr="00950B82" w:rsidRDefault="00950B82" w:rsidP="00950B82">
      <w:pPr>
        <w:shd w:val="clear" w:color="auto" w:fill="FFFFFF"/>
        <w:ind w:firstLine="709"/>
        <w:jc w:val="both"/>
        <w:rPr>
          <w:rFonts w:ascii="Times New Roman" w:hAnsi="Times New Roman"/>
          <w:spacing w:val="-1"/>
          <w:sz w:val="26"/>
          <w:szCs w:val="26"/>
        </w:rPr>
      </w:pPr>
      <w:r w:rsidRPr="00950B82">
        <w:rPr>
          <w:rFonts w:ascii="Times New Roman" w:hAnsi="Times New Roman"/>
          <w:spacing w:val="-1"/>
          <w:sz w:val="26"/>
          <w:szCs w:val="26"/>
        </w:rPr>
        <w:t>- на выплату   ежемесячных   надбавок к должностному окладу за   профессиональное мастерство и высокие показатели в труде:</w:t>
      </w:r>
    </w:p>
    <w:p w:rsidR="00950B82" w:rsidRPr="00950B82" w:rsidRDefault="00950B82" w:rsidP="00950B82">
      <w:pPr>
        <w:numPr>
          <w:ilvl w:val="0"/>
          <w:numId w:val="3"/>
        </w:numPr>
        <w:shd w:val="clear" w:color="auto" w:fill="FFFFFF"/>
        <w:jc w:val="both"/>
        <w:rPr>
          <w:rFonts w:ascii="Times New Roman" w:hAnsi="Times New Roman"/>
          <w:spacing w:val="-1"/>
          <w:sz w:val="26"/>
          <w:szCs w:val="26"/>
        </w:rPr>
      </w:pPr>
      <w:r w:rsidRPr="00950B82">
        <w:rPr>
          <w:rFonts w:ascii="Times New Roman" w:hAnsi="Times New Roman"/>
          <w:spacing w:val="-1"/>
          <w:sz w:val="26"/>
          <w:szCs w:val="26"/>
        </w:rPr>
        <w:t>уборщице – 3  должностных оклада</w:t>
      </w:r>
    </w:p>
    <w:p w:rsidR="00950B82" w:rsidRPr="00950B82" w:rsidRDefault="00950B82" w:rsidP="00950B82">
      <w:pPr>
        <w:numPr>
          <w:ilvl w:val="0"/>
          <w:numId w:val="3"/>
        </w:numPr>
        <w:shd w:val="clear" w:color="auto" w:fill="FFFFFF"/>
        <w:jc w:val="both"/>
        <w:rPr>
          <w:rFonts w:ascii="Times New Roman" w:hAnsi="Times New Roman"/>
          <w:sz w:val="26"/>
          <w:szCs w:val="26"/>
        </w:rPr>
      </w:pPr>
      <w:r w:rsidRPr="00950B82">
        <w:rPr>
          <w:rFonts w:ascii="Times New Roman" w:hAnsi="Times New Roman"/>
          <w:spacing w:val="-1"/>
          <w:sz w:val="26"/>
          <w:szCs w:val="26"/>
        </w:rPr>
        <w:t>водителю – 12  должностных окладов</w:t>
      </w:r>
      <w:r w:rsidRPr="00950B82">
        <w:rPr>
          <w:rFonts w:ascii="Times New Roman" w:hAnsi="Times New Roman"/>
          <w:sz w:val="26"/>
          <w:szCs w:val="26"/>
        </w:rPr>
        <w:t xml:space="preserve"> </w:t>
      </w:r>
    </w:p>
    <w:p w:rsidR="00950B82" w:rsidRPr="00950B82" w:rsidRDefault="00950B82" w:rsidP="00950B82">
      <w:pPr>
        <w:shd w:val="clear" w:color="auto" w:fill="FFFFFF"/>
        <w:tabs>
          <w:tab w:val="left" w:pos="1262"/>
        </w:tabs>
        <w:spacing w:before="5"/>
        <w:ind w:right="29" w:firstLine="709"/>
        <w:jc w:val="both"/>
        <w:rPr>
          <w:rFonts w:ascii="Times New Roman" w:hAnsi="Times New Roman"/>
          <w:sz w:val="26"/>
          <w:szCs w:val="26"/>
        </w:rPr>
      </w:pPr>
      <w:r w:rsidRPr="00950B82">
        <w:rPr>
          <w:rFonts w:ascii="Times New Roman" w:hAnsi="Times New Roman"/>
          <w:sz w:val="26"/>
          <w:szCs w:val="26"/>
        </w:rPr>
        <w:t>- на ежемесячное денежное поощрение:</w:t>
      </w:r>
    </w:p>
    <w:p w:rsidR="00950B82" w:rsidRPr="00950B82" w:rsidRDefault="00950B82" w:rsidP="00950B82">
      <w:pPr>
        <w:numPr>
          <w:ilvl w:val="0"/>
          <w:numId w:val="4"/>
        </w:numPr>
        <w:shd w:val="clear" w:color="auto" w:fill="FFFFFF"/>
        <w:jc w:val="both"/>
        <w:rPr>
          <w:rFonts w:ascii="Times New Roman" w:hAnsi="Times New Roman"/>
          <w:spacing w:val="-1"/>
          <w:sz w:val="26"/>
          <w:szCs w:val="26"/>
        </w:rPr>
      </w:pPr>
      <w:r w:rsidRPr="00950B82">
        <w:rPr>
          <w:rFonts w:ascii="Times New Roman" w:hAnsi="Times New Roman"/>
          <w:spacing w:val="-1"/>
          <w:sz w:val="26"/>
          <w:szCs w:val="26"/>
        </w:rPr>
        <w:t>уборщице – 5  должностных окладов</w:t>
      </w:r>
    </w:p>
    <w:p w:rsidR="00950B82" w:rsidRPr="00950B82" w:rsidRDefault="00950B82" w:rsidP="00950B82">
      <w:pPr>
        <w:numPr>
          <w:ilvl w:val="0"/>
          <w:numId w:val="4"/>
        </w:numPr>
        <w:shd w:val="clear" w:color="auto" w:fill="FFFFFF"/>
        <w:jc w:val="both"/>
        <w:rPr>
          <w:rFonts w:ascii="Times New Roman" w:hAnsi="Times New Roman"/>
          <w:sz w:val="26"/>
          <w:szCs w:val="26"/>
        </w:rPr>
      </w:pPr>
      <w:r w:rsidRPr="00950B82">
        <w:rPr>
          <w:rFonts w:ascii="Times New Roman" w:hAnsi="Times New Roman"/>
          <w:spacing w:val="-1"/>
          <w:sz w:val="26"/>
          <w:szCs w:val="26"/>
        </w:rPr>
        <w:t>водителю – 8,4 должностных оклада</w:t>
      </w:r>
    </w:p>
    <w:p w:rsidR="00950B82" w:rsidRPr="00950B82" w:rsidRDefault="00950B82" w:rsidP="00950B82">
      <w:pPr>
        <w:shd w:val="clear" w:color="auto" w:fill="FFFFFF"/>
        <w:ind w:firstLine="709"/>
        <w:rPr>
          <w:rFonts w:ascii="Times New Roman" w:hAnsi="Times New Roman"/>
          <w:sz w:val="26"/>
          <w:szCs w:val="26"/>
        </w:rPr>
      </w:pPr>
      <w:r w:rsidRPr="00950B82">
        <w:rPr>
          <w:rFonts w:ascii="Times New Roman" w:hAnsi="Times New Roman"/>
          <w:sz w:val="26"/>
          <w:szCs w:val="26"/>
        </w:rPr>
        <w:lastRenderedPageBreak/>
        <w:t>- на единовременные выплаты при предоставлении ежегодного оплачиваемого отпуска - 2 должностных оклада;</w:t>
      </w:r>
    </w:p>
    <w:p w:rsidR="00950B82" w:rsidRPr="00950B82" w:rsidRDefault="00950B82" w:rsidP="00950B82">
      <w:pPr>
        <w:shd w:val="clear" w:color="auto" w:fill="FFFFFF"/>
        <w:spacing w:before="5"/>
        <w:ind w:firstLine="709"/>
        <w:jc w:val="both"/>
        <w:rPr>
          <w:rFonts w:ascii="Times New Roman" w:hAnsi="Times New Roman"/>
          <w:sz w:val="26"/>
          <w:szCs w:val="26"/>
        </w:rPr>
      </w:pPr>
      <w:r w:rsidRPr="00950B82">
        <w:rPr>
          <w:rFonts w:ascii="Times New Roman" w:hAnsi="Times New Roman"/>
          <w:sz w:val="26"/>
          <w:szCs w:val="26"/>
        </w:rPr>
        <w:t>- на  оказание   материальной   помощи  - 1 должностной оклад.</w:t>
      </w:r>
    </w:p>
    <w:p w:rsidR="00950B82" w:rsidRPr="00950B82" w:rsidRDefault="00950B82" w:rsidP="00950B82">
      <w:pPr>
        <w:shd w:val="clear" w:color="auto" w:fill="FFFFFF"/>
        <w:spacing w:before="5"/>
        <w:ind w:firstLine="709"/>
        <w:jc w:val="both"/>
        <w:rPr>
          <w:rFonts w:ascii="Times New Roman" w:hAnsi="Times New Roman"/>
          <w:sz w:val="26"/>
          <w:szCs w:val="26"/>
        </w:rPr>
      </w:pPr>
    </w:p>
    <w:p w:rsidR="00950B82" w:rsidRPr="00950B82" w:rsidRDefault="00950B82" w:rsidP="00950B82">
      <w:pPr>
        <w:jc w:val="center"/>
        <w:rPr>
          <w:rFonts w:ascii="Times New Roman" w:hAnsi="Times New Roman"/>
          <w:b/>
          <w:bCs/>
          <w:sz w:val="26"/>
          <w:szCs w:val="26"/>
        </w:rPr>
      </w:pPr>
      <w:r w:rsidRPr="00950B82">
        <w:rPr>
          <w:rFonts w:ascii="Times New Roman" w:hAnsi="Times New Roman"/>
          <w:b/>
          <w:bCs/>
          <w:sz w:val="26"/>
          <w:szCs w:val="26"/>
        </w:rPr>
        <w:t xml:space="preserve">19. Порядок установления ежемесячных и иных </w:t>
      </w:r>
    </w:p>
    <w:p w:rsidR="00950B82" w:rsidRPr="00950B82" w:rsidRDefault="00950B82" w:rsidP="00950B82">
      <w:pPr>
        <w:jc w:val="center"/>
        <w:rPr>
          <w:rFonts w:ascii="Times New Roman" w:hAnsi="Times New Roman"/>
          <w:b/>
          <w:bCs/>
          <w:sz w:val="26"/>
          <w:szCs w:val="26"/>
        </w:rPr>
      </w:pPr>
      <w:r w:rsidRPr="00950B82">
        <w:rPr>
          <w:rFonts w:ascii="Times New Roman" w:hAnsi="Times New Roman"/>
          <w:b/>
          <w:bCs/>
          <w:sz w:val="26"/>
          <w:szCs w:val="26"/>
        </w:rPr>
        <w:t>дополнительных выплат</w:t>
      </w:r>
    </w:p>
    <w:p w:rsidR="00950B82" w:rsidRPr="00950B82" w:rsidRDefault="00950B82" w:rsidP="00950B82">
      <w:pPr>
        <w:jc w:val="center"/>
        <w:rPr>
          <w:rFonts w:ascii="Times New Roman" w:hAnsi="Times New Roman"/>
          <w:b/>
          <w:bCs/>
          <w:sz w:val="26"/>
          <w:szCs w:val="26"/>
        </w:rPr>
      </w:pPr>
    </w:p>
    <w:p w:rsidR="00950B82" w:rsidRPr="00950B82" w:rsidRDefault="00950B82" w:rsidP="00950B82">
      <w:pPr>
        <w:ind w:firstLine="705"/>
        <w:jc w:val="both"/>
        <w:rPr>
          <w:rFonts w:ascii="Times New Roman" w:hAnsi="Times New Roman"/>
          <w:sz w:val="26"/>
          <w:szCs w:val="26"/>
        </w:rPr>
      </w:pPr>
      <w:r w:rsidRPr="00950B82">
        <w:rPr>
          <w:rFonts w:ascii="Times New Roman" w:hAnsi="Times New Roman"/>
          <w:sz w:val="26"/>
          <w:szCs w:val="26"/>
        </w:rPr>
        <w:t xml:space="preserve">19.1. Ежемесячная надбавка к должностному окладу за </w:t>
      </w:r>
      <w:r w:rsidRPr="00950B82">
        <w:rPr>
          <w:rFonts w:ascii="Times New Roman" w:hAnsi="Times New Roman"/>
          <w:spacing w:val="-1"/>
          <w:sz w:val="26"/>
          <w:szCs w:val="26"/>
        </w:rPr>
        <w:t xml:space="preserve"> профессиональное мастерство и высокие показатели в труде устанавливается</w:t>
      </w:r>
      <w:r w:rsidRPr="00950B82">
        <w:rPr>
          <w:rFonts w:ascii="Times New Roman" w:hAnsi="Times New Roman"/>
          <w:sz w:val="26"/>
          <w:szCs w:val="26"/>
        </w:rPr>
        <w:t xml:space="preserve"> за качественное и своевременное выполнение должностных обязанностей. Конкретный размер надбавки за </w:t>
      </w:r>
      <w:r w:rsidRPr="00950B82">
        <w:rPr>
          <w:rFonts w:ascii="Times New Roman" w:hAnsi="Times New Roman"/>
          <w:spacing w:val="-1"/>
          <w:sz w:val="26"/>
          <w:szCs w:val="26"/>
        </w:rPr>
        <w:t xml:space="preserve"> профессиональное мастерство и высокие показатели в труде </w:t>
      </w:r>
      <w:r w:rsidRPr="00950B82">
        <w:rPr>
          <w:rFonts w:ascii="Times New Roman" w:hAnsi="Times New Roman"/>
          <w:sz w:val="26"/>
          <w:szCs w:val="26"/>
        </w:rPr>
        <w:t xml:space="preserve"> устанавливается на основании правового акта руководителя органа местного самоуправления.</w:t>
      </w:r>
    </w:p>
    <w:p w:rsidR="00950B82" w:rsidRPr="00950B82" w:rsidRDefault="00950B82" w:rsidP="00950B82">
      <w:pPr>
        <w:shd w:val="clear" w:color="auto" w:fill="FFFFFF"/>
        <w:ind w:right="14" w:firstLine="705"/>
        <w:jc w:val="both"/>
        <w:rPr>
          <w:rFonts w:ascii="Times New Roman" w:hAnsi="Times New Roman"/>
          <w:sz w:val="26"/>
          <w:szCs w:val="26"/>
        </w:rPr>
      </w:pPr>
      <w:r w:rsidRPr="00950B82">
        <w:rPr>
          <w:rFonts w:ascii="Times New Roman" w:hAnsi="Times New Roman"/>
          <w:sz w:val="26"/>
          <w:szCs w:val="26"/>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950B82">
        <w:rPr>
          <w:rFonts w:ascii="Times New Roman" w:hAnsi="Times New Roman"/>
          <w:spacing w:val="-1"/>
          <w:sz w:val="26"/>
          <w:szCs w:val="26"/>
        </w:rPr>
        <w:t xml:space="preserve"> профессиональное мастерство и высокие показатели в труде </w:t>
      </w:r>
      <w:r w:rsidRPr="00950B82">
        <w:rPr>
          <w:rFonts w:ascii="Times New Roman" w:hAnsi="Times New Roman"/>
          <w:sz w:val="26"/>
          <w:szCs w:val="26"/>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950B82" w:rsidRPr="00950B82" w:rsidRDefault="00950B82" w:rsidP="00950B82">
      <w:pPr>
        <w:ind w:firstLine="705"/>
        <w:jc w:val="both"/>
        <w:rPr>
          <w:rFonts w:ascii="Times New Roman" w:hAnsi="Times New Roman"/>
          <w:sz w:val="26"/>
          <w:szCs w:val="26"/>
        </w:rPr>
      </w:pPr>
      <w:r w:rsidRPr="00950B82">
        <w:rPr>
          <w:rFonts w:ascii="Times New Roman" w:hAnsi="Times New Roman"/>
          <w:sz w:val="26"/>
          <w:szCs w:val="26"/>
        </w:rPr>
        <w:t xml:space="preserve">19.2. Ежемесячное денежное поощрение устанавливается </w:t>
      </w:r>
      <w:r w:rsidRPr="00950B82">
        <w:rPr>
          <w:rFonts w:ascii="Times New Roman" w:hAnsi="Times New Roman"/>
          <w:color w:val="FF0000"/>
          <w:sz w:val="26"/>
          <w:szCs w:val="26"/>
        </w:rPr>
        <w:t>лицам занимающим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z w:val="26"/>
          <w:szCs w:val="26"/>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950B82" w:rsidRPr="00950B82" w:rsidRDefault="00950B82" w:rsidP="00950B82">
      <w:pPr>
        <w:shd w:val="clear" w:color="auto" w:fill="FFFFFF"/>
        <w:ind w:right="14" w:firstLine="705"/>
        <w:jc w:val="both"/>
        <w:rPr>
          <w:rFonts w:ascii="Times New Roman" w:hAnsi="Times New Roman"/>
          <w:b/>
          <w:sz w:val="26"/>
          <w:szCs w:val="26"/>
        </w:rPr>
      </w:pPr>
      <w:r w:rsidRPr="00950B82">
        <w:rPr>
          <w:rFonts w:ascii="Times New Roman" w:hAnsi="Times New Roman"/>
          <w:sz w:val="26"/>
          <w:szCs w:val="26"/>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r w:rsidRPr="00950B82">
        <w:rPr>
          <w:rFonts w:ascii="Times New Roman" w:hAnsi="Times New Roman"/>
          <w:b/>
          <w:sz w:val="26"/>
          <w:szCs w:val="26"/>
        </w:rPr>
        <w:t>.</w:t>
      </w:r>
    </w:p>
    <w:p w:rsidR="00950B82" w:rsidRPr="00950B82" w:rsidRDefault="00950B82" w:rsidP="00950B82">
      <w:pPr>
        <w:shd w:val="clear" w:color="auto" w:fill="FFFFFF"/>
        <w:ind w:right="14" w:firstLine="705"/>
        <w:jc w:val="both"/>
        <w:rPr>
          <w:rFonts w:ascii="Times New Roman" w:hAnsi="Times New Roman"/>
          <w:sz w:val="26"/>
          <w:szCs w:val="26"/>
        </w:rPr>
      </w:pPr>
      <w:r w:rsidRPr="00950B82">
        <w:rPr>
          <w:rFonts w:ascii="Times New Roman" w:hAnsi="Times New Roman"/>
          <w:sz w:val="26"/>
          <w:szCs w:val="26"/>
        </w:rPr>
        <w:t xml:space="preserve">19.3. </w:t>
      </w:r>
      <w:r w:rsidRPr="00950B82">
        <w:rPr>
          <w:rFonts w:ascii="Times New Roman" w:hAnsi="Times New Roman"/>
          <w:color w:val="FF0000"/>
          <w:sz w:val="26"/>
          <w:szCs w:val="26"/>
        </w:rPr>
        <w:t>Лицам занимающим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z w:val="26"/>
          <w:szCs w:val="26"/>
        </w:rPr>
        <w:t>один раз в год выплачивается единовременная выплата при предоставлении ежегодного оплачиваемого отпуска в размере двух должностных окладов или, по желанию  работника и решению руководителя органа местного самоуправления, в иные сроки текущего года.</w:t>
      </w:r>
    </w:p>
    <w:p w:rsidR="00950B82" w:rsidRPr="00950B82" w:rsidRDefault="00950B82" w:rsidP="00950B82">
      <w:pPr>
        <w:shd w:val="clear" w:color="auto" w:fill="FFFFFF"/>
        <w:ind w:right="14" w:firstLine="705"/>
        <w:jc w:val="both"/>
        <w:rPr>
          <w:rFonts w:ascii="Times New Roman" w:hAnsi="Times New Roman"/>
          <w:sz w:val="26"/>
          <w:szCs w:val="26"/>
        </w:rPr>
      </w:pPr>
      <w:r w:rsidRPr="00950B82">
        <w:rPr>
          <w:rFonts w:ascii="Times New Roman" w:hAnsi="Times New Roman"/>
          <w:sz w:val="26"/>
          <w:szCs w:val="26"/>
        </w:rPr>
        <w:t xml:space="preserve">19.4. </w:t>
      </w:r>
      <w:r w:rsidRPr="00950B82">
        <w:rPr>
          <w:rFonts w:ascii="Times New Roman" w:hAnsi="Times New Roman"/>
          <w:color w:val="FF0000"/>
          <w:sz w:val="26"/>
          <w:szCs w:val="26"/>
        </w:rPr>
        <w:t>Лицам занимающим должности, не отнесенные к  должностям муниципальной службы</w:t>
      </w:r>
      <w:r w:rsidRPr="00950B82">
        <w:rPr>
          <w:rFonts w:ascii="Times New Roman" w:hAnsi="Times New Roman"/>
          <w:b/>
          <w:sz w:val="26"/>
          <w:szCs w:val="26"/>
        </w:rPr>
        <w:t xml:space="preserve"> </w:t>
      </w:r>
      <w:r w:rsidRPr="00950B82">
        <w:rPr>
          <w:rFonts w:ascii="Times New Roman" w:hAnsi="Times New Roman"/>
          <w:sz w:val="26"/>
          <w:szCs w:val="26"/>
        </w:rPr>
        <w:t xml:space="preserve">в течение календарного года предоставляется материальная помощь в размере одного должностного оклада. Материальная помощь выплачивается, как правило, к очередному отпуску или, по желанию работника и решению руководителя органа местного самоуправления, в иные сроки текущего года. </w:t>
      </w:r>
    </w:p>
    <w:p w:rsidR="00950B82" w:rsidRPr="00950B82" w:rsidRDefault="00950B82" w:rsidP="00950B82">
      <w:pPr>
        <w:shd w:val="clear" w:color="auto" w:fill="FFFFFF"/>
        <w:ind w:right="14" w:firstLine="705"/>
        <w:jc w:val="both"/>
        <w:rPr>
          <w:rFonts w:ascii="Times New Roman" w:hAnsi="Times New Roman"/>
          <w:sz w:val="26"/>
          <w:szCs w:val="26"/>
        </w:rPr>
      </w:pPr>
      <w:r w:rsidRPr="00950B82">
        <w:rPr>
          <w:rFonts w:ascii="Times New Roman" w:hAnsi="Times New Roman"/>
          <w:sz w:val="26"/>
          <w:szCs w:val="26"/>
        </w:rPr>
        <w:t>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950B82" w:rsidRPr="00950B82" w:rsidRDefault="00950B82" w:rsidP="00950B82">
      <w:pPr>
        <w:shd w:val="clear" w:color="auto" w:fill="FFFFFF"/>
        <w:ind w:right="14" w:firstLine="705"/>
        <w:jc w:val="both"/>
        <w:rPr>
          <w:rFonts w:ascii="Times New Roman" w:hAnsi="Times New Roman"/>
          <w:sz w:val="26"/>
          <w:szCs w:val="26"/>
        </w:rPr>
      </w:pPr>
    </w:p>
    <w:p w:rsidR="00950B82" w:rsidRPr="00950B82" w:rsidRDefault="00950B82" w:rsidP="00950B82">
      <w:pPr>
        <w:shd w:val="clear" w:color="auto" w:fill="FFFFFF"/>
        <w:ind w:right="14" w:firstLine="705"/>
        <w:jc w:val="center"/>
        <w:rPr>
          <w:rFonts w:ascii="Times New Roman" w:hAnsi="Times New Roman"/>
          <w:b/>
          <w:sz w:val="26"/>
          <w:szCs w:val="26"/>
        </w:rPr>
      </w:pPr>
      <w:r w:rsidRPr="00950B82">
        <w:rPr>
          <w:rFonts w:ascii="Times New Roman" w:hAnsi="Times New Roman"/>
          <w:b/>
          <w:sz w:val="26"/>
          <w:szCs w:val="26"/>
        </w:rPr>
        <w:t>20. Заключительные положения</w:t>
      </w:r>
    </w:p>
    <w:p w:rsidR="00950B82" w:rsidRPr="00950B82" w:rsidRDefault="00950B82" w:rsidP="00950B82">
      <w:pPr>
        <w:shd w:val="clear" w:color="auto" w:fill="FFFFFF"/>
        <w:ind w:right="14" w:firstLine="705"/>
        <w:jc w:val="both"/>
        <w:rPr>
          <w:rFonts w:ascii="Times New Roman" w:hAnsi="Times New Roman"/>
          <w:sz w:val="26"/>
          <w:szCs w:val="26"/>
        </w:rPr>
      </w:pPr>
    </w:p>
    <w:p w:rsidR="00950B82" w:rsidRPr="00950B82" w:rsidRDefault="00950B82" w:rsidP="00950B82">
      <w:pPr>
        <w:spacing w:after="120"/>
        <w:ind w:firstLine="705"/>
        <w:jc w:val="both"/>
        <w:rPr>
          <w:rFonts w:ascii="Times New Roman" w:hAnsi="Times New Roman"/>
          <w:sz w:val="26"/>
          <w:szCs w:val="26"/>
          <w:lang w:val="x-none" w:eastAsia="x-none"/>
        </w:rPr>
      </w:pPr>
      <w:r w:rsidRPr="00950B82">
        <w:rPr>
          <w:rFonts w:ascii="Times New Roman" w:hAnsi="Times New Roman"/>
          <w:sz w:val="26"/>
          <w:szCs w:val="26"/>
          <w:lang w:val="x-none" w:eastAsia="x-none"/>
        </w:rPr>
        <w:t xml:space="preserve">20.1. Выплата денежного содержания выборных должностных лиц местного самоуправления, осуществляющих свои полномочия на постоянной основе, </w:t>
      </w:r>
      <w:r w:rsidRPr="00950B82">
        <w:rPr>
          <w:rFonts w:ascii="Times New Roman" w:hAnsi="Times New Roman"/>
          <w:sz w:val="26"/>
          <w:szCs w:val="26"/>
          <w:lang w:val="x-none" w:eastAsia="x-none"/>
        </w:rPr>
        <w:lastRenderedPageBreak/>
        <w:t>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950B82" w:rsidRPr="00950B82" w:rsidRDefault="00950B82" w:rsidP="00950B82">
      <w:pPr>
        <w:tabs>
          <w:tab w:val="left" w:pos="567"/>
        </w:tabs>
        <w:spacing w:after="120"/>
        <w:rPr>
          <w:rFonts w:ascii="Times New Roman" w:hAnsi="Times New Roman"/>
          <w:sz w:val="28"/>
          <w:szCs w:val="28"/>
        </w:rPr>
      </w:pPr>
      <w:r w:rsidRPr="00950B82">
        <w:rPr>
          <w:rFonts w:ascii="Times New Roman" w:hAnsi="Times New Roman"/>
          <w:sz w:val="28"/>
          <w:szCs w:val="28"/>
          <w:lang w:val="x-none" w:eastAsia="x-none"/>
        </w:rPr>
        <w:tab/>
      </w:r>
      <w:r w:rsidRPr="00950B82">
        <w:rPr>
          <w:rFonts w:ascii="Times New Roman" w:hAnsi="Times New Roman"/>
          <w:sz w:val="28"/>
          <w:szCs w:val="28"/>
        </w:rPr>
        <w:t xml:space="preserve">                                                                                                        </w:t>
      </w:r>
    </w:p>
    <w:p w:rsidR="00950B82" w:rsidRPr="00BD5E93" w:rsidRDefault="00950B82" w:rsidP="00BD5E93">
      <w:pPr>
        <w:widowControl w:val="0"/>
        <w:autoSpaceDE w:val="0"/>
        <w:autoSpaceDN w:val="0"/>
        <w:adjustRightInd w:val="0"/>
        <w:jc w:val="both"/>
        <w:rPr>
          <w:rFonts w:ascii="Times New Roman" w:hAnsi="Times New Roman"/>
          <w:b/>
          <w:sz w:val="24"/>
          <w:szCs w:val="24"/>
        </w:rPr>
      </w:pPr>
      <w:r w:rsidRPr="00950B82">
        <w:rPr>
          <w:rFonts w:ascii="Times New Roman" w:hAnsi="Times New Roman"/>
          <w:sz w:val="28"/>
          <w:szCs w:val="28"/>
        </w:rPr>
        <w:t xml:space="preserve">                                 </w:t>
      </w:r>
    </w:p>
    <w:p w:rsidR="00BD5E93" w:rsidRPr="00BD5E93" w:rsidRDefault="00BD5E93" w:rsidP="00D57A79">
      <w:pPr>
        <w:widowControl w:val="0"/>
        <w:shd w:val="clear" w:color="auto" w:fill="FFFFFF"/>
        <w:autoSpaceDE w:val="0"/>
        <w:autoSpaceDN w:val="0"/>
        <w:adjustRightInd w:val="0"/>
        <w:ind w:firstLine="540"/>
        <w:jc w:val="right"/>
        <w:rPr>
          <w:rFonts w:ascii="Times New Roman" w:hAnsi="Times New Roman"/>
          <w:b/>
          <w:sz w:val="22"/>
          <w:szCs w:val="22"/>
        </w:rPr>
      </w:pP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6"/>
          <w:szCs w:val="26"/>
        </w:rPr>
        <w:tab/>
      </w:r>
      <w:r w:rsidRPr="00BD5E93">
        <w:rPr>
          <w:rFonts w:ascii="Times New Roman" w:hAnsi="Times New Roman"/>
          <w:b/>
          <w:sz w:val="22"/>
          <w:szCs w:val="22"/>
        </w:rPr>
        <w:t xml:space="preserve">Приложение 1 </w:t>
      </w:r>
    </w:p>
    <w:p w:rsidR="00BD5E93" w:rsidRPr="00BD5E93" w:rsidRDefault="00BD5E93" w:rsidP="00BD5E93">
      <w:pPr>
        <w:widowControl w:val="0"/>
        <w:autoSpaceDE w:val="0"/>
        <w:autoSpaceDN w:val="0"/>
        <w:adjustRightInd w:val="0"/>
        <w:jc w:val="right"/>
        <w:rPr>
          <w:rFonts w:ascii="Times New Roman" w:hAnsi="Times New Roman"/>
          <w:sz w:val="22"/>
          <w:szCs w:val="22"/>
        </w:rPr>
      </w:pPr>
      <w:r w:rsidRPr="00BD5E93">
        <w:rPr>
          <w:rFonts w:ascii="Times New Roman" w:hAnsi="Times New Roman"/>
          <w:sz w:val="22"/>
          <w:szCs w:val="22"/>
        </w:rPr>
        <w:t>к  Положению об оплате труда,</w:t>
      </w:r>
    </w:p>
    <w:p w:rsidR="00BD5E93" w:rsidRPr="00BD5E93" w:rsidRDefault="00BD5E93" w:rsidP="00BD5E93">
      <w:pPr>
        <w:widowControl w:val="0"/>
        <w:autoSpaceDE w:val="0"/>
        <w:autoSpaceDN w:val="0"/>
        <w:adjustRightInd w:val="0"/>
        <w:jc w:val="right"/>
        <w:rPr>
          <w:rFonts w:ascii="Times New Roman" w:hAnsi="Times New Roman"/>
          <w:sz w:val="22"/>
          <w:szCs w:val="22"/>
        </w:rPr>
      </w:pPr>
      <w:r w:rsidRPr="00BD5E93">
        <w:rPr>
          <w:rFonts w:ascii="Times New Roman" w:hAnsi="Times New Roman"/>
          <w:sz w:val="22"/>
          <w:szCs w:val="22"/>
        </w:rPr>
        <w:t>выборных должностных лиц местного</w:t>
      </w:r>
    </w:p>
    <w:p w:rsidR="00BD5E93" w:rsidRPr="00BD5E93" w:rsidRDefault="00BD5E93" w:rsidP="00BD5E93">
      <w:pPr>
        <w:widowControl w:val="0"/>
        <w:autoSpaceDE w:val="0"/>
        <w:autoSpaceDN w:val="0"/>
        <w:adjustRightInd w:val="0"/>
        <w:jc w:val="right"/>
        <w:rPr>
          <w:rFonts w:ascii="Times New Roman" w:hAnsi="Times New Roman"/>
          <w:sz w:val="22"/>
          <w:szCs w:val="22"/>
        </w:rPr>
      </w:pPr>
      <w:r w:rsidRPr="00BD5E93">
        <w:rPr>
          <w:rFonts w:ascii="Times New Roman" w:hAnsi="Times New Roman"/>
          <w:sz w:val="22"/>
          <w:szCs w:val="22"/>
        </w:rPr>
        <w:t xml:space="preserve"> самоуправления,  осуществляющих </w:t>
      </w:r>
    </w:p>
    <w:p w:rsidR="00BD5E93" w:rsidRPr="00BD5E93" w:rsidRDefault="00BD5E93" w:rsidP="00BD5E93">
      <w:pPr>
        <w:widowControl w:val="0"/>
        <w:autoSpaceDE w:val="0"/>
        <w:autoSpaceDN w:val="0"/>
        <w:adjustRightInd w:val="0"/>
        <w:jc w:val="right"/>
        <w:rPr>
          <w:rFonts w:ascii="Times New Roman" w:hAnsi="Times New Roman"/>
          <w:sz w:val="22"/>
          <w:szCs w:val="22"/>
        </w:rPr>
      </w:pPr>
      <w:r w:rsidRPr="00BD5E93">
        <w:rPr>
          <w:rFonts w:ascii="Times New Roman" w:hAnsi="Times New Roman"/>
          <w:sz w:val="22"/>
          <w:szCs w:val="22"/>
        </w:rPr>
        <w:t xml:space="preserve">свои полномочия на постоянной основе, </w:t>
      </w:r>
    </w:p>
    <w:p w:rsidR="00BD5E93" w:rsidRPr="00BD5E93" w:rsidRDefault="00BD5E93" w:rsidP="00BD5E93">
      <w:pPr>
        <w:widowControl w:val="0"/>
        <w:autoSpaceDE w:val="0"/>
        <w:autoSpaceDN w:val="0"/>
        <w:adjustRightInd w:val="0"/>
        <w:jc w:val="right"/>
        <w:rPr>
          <w:rFonts w:ascii="Times New Roman" w:hAnsi="Times New Roman"/>
          <w:sz w:val="22"/>
          <w:szCs w:val="22"/>
        </w:rPr>
      </w:pPr>
      <w:r w:rsidRPr="00BD5E93">
        <w:rPr>
          <w:rFonts w:ascii="Times New Roman" w:hAnsi="Times New Roman"/>
          <w:sz w:val="22"/>
          <w:szCs w:val="22"/>
        </w:rPr>
        <w:t xml:space="preserve"> муниципальных служащих  органов</w:t>
      </w:r>
    </w:p>
    <w:p w:rsidR="00BD5E93" w:rsidRPr="00BD5E93" w:rsidRDefault="00BD5E93" w:rsidP="00BD5E93">
      <w:pPr>
        <w:widowControl w:val="0"/>
        <w:autoSpaceDE w:val="0"/>
        <w:autoSpaceDN w:val="0"/>
        <w:adjustRightInd w:val="0"/>
        <w:ind w:left="2880" w:firstLine="720"/>
        <w:jc w:val="right"/>
        <w:rPr>
          <w:rFonts w:ascii="Times New Roman" w:hAnsi="Times New Roman"/>
          <w:sz w:val="22"/>
          <w:szCs w:val="22"/>
        </w:rPr>
      </w:pPr>
      <w:r w:rsidRPr="00BD5E93">
        <w:rPr>
          <w:rFonts w:ascii="Times New Roman" w:hAnsi="Times New Roman"/>
          <w:sz w:val="22"/>
          <w:szCs w:val="22"/>
        </w:rPr>
        <w:t xml:space="preserve"> местного самоуправления </w:t>
      </w:r>
    </w:p>
    <w:p w:rsidR="00BD5E93" w:rsidRPr="00BD5E93" w:rsidRDefault="00BD5E93" w:rsidP="00BD5E93">
      <w:pPr>
        <w:widowControl w:val="0"/>
        <w:autoSpaceDE w:val="0"/>
        <w:autoSpaceDN w:val="0"/>
        <w:adjustRightInd w:val="0"/>
        <w:ind w:left="2880" w:firstLine="720"/>
        <w:jc w:val="right"/>
        <w:rPr>
          <w:rFonts w:ascii="Times New Roman" w:hAnsi="Times New Roman"/>
          <w:sz w:val="22"/>
          <w:szCs w:val="22"/>
        </w:rPr>
      </w:pPr>
      <w:r w:rsidRPr="00BD5E93">
        <w:rPr>
          <w:rFonts w:ascii="Times New Roman" w:hAnsi="Times New Roman"/>
          <w:sz w:val="22"/>
          <w:szCs w:val="22"/>
        </w:rPr>
        <w:t xml:space="preserve">и лиц, не отнесенных к должностям муниципальной службы  городского поселения Рощинский                                  </w:t>
      </w:r>
    </w:p>
    <w:p w:rsidR="00D57A79" w:rsidRPr="00BD5E93" w:rsidRDefault="00D57A79" w:rsidP="00D57A79">
      <w:pPr>
        <w:widowControl w:val="0"/>
        <w:tabs>
          <w:tab w:val="left" w:pos="567"/>
        </w:tabs>
        <w:autoSpaceDE w:val="0"/>
        <w:autoSpaceDN w:val="0"/>
        <w:adjustRightInd w:val="0"/>
        <w:jc w:val="right"/>
        <w:rPr>
          <w:rFonts w:ascii="Times New Roman" w:hAnsi="Times New Roman"/>
          <w:sz w:val="24"/>
          <w:szCs w:val="24"/>
        </w:rPr>
      </w:pPr>
      <w:r w:rsidRPr="00BD5E93">
        <w:rPr>
          <w:rFonts w:ascii="Times New Roman" w:hAnsi="Times New Roman"/>
          <w:sz w:val="24"/>
          <w:szCs w:val="24"/>
        </w:rPr>
        <w:t>от 24.12.2010г. № 20</w:t>
      </w:r>
    </w:p>
    <w:p w:rsidR="00BD5E93" w:rsidRPr="00BD5E93" w:rsidRDefault="00BD5E93" w:rsidP="00BD5E93">
      <w:pPr>
        <w:widowControl w:val="0"/>
        <w:autoSpaceDE w:val="0"/>
        <w:autoSpaceDN w:val="0"/>
        <w:adjustRightInd w:val="0"/>
        <w:jc w:val="right"/>
        <w:rPr>
          <w:rFonts w:ascii="Times New Roman" w:hAnsi="Times New Roman"/>
          <w:sz w:val="28"/>
          <w:szCs w:val="28"/>
        </w:rPr>
      </w:pPr>
    </w:p>
    <w:p w:rsidR="00BD5E93" w:rsidRPr="00BD5E93" w:rsidRDefault="00BD5E93" w:rsidP="00BD5E93">
      <w:pPr>
        <w:widowControl w:val="0"/>
        <w:tabs>
          <w:tab w:val="left" w:pos="567"/>
        </w:tabs>
        <w:autoSpaceDE w:val="0"/>
        <w:autoSpaceDN w:val="0"/>
        <w:adjustRightInd w:val="0"/>
        <w:ind w:firstLine="851"/>
        <w:jc w:val="both"/>
        <w:rPr>
          <w:rFonts w:ascii="Times New Roman" w:hAnsi="Times New Roman"/>
          <w:b/>
          <w:sz w:val="28"/>
          <w:szCs w:val="28"/>
        </w:rPr>
      </w:pPr>
    </w:p>
    <w:p w:rsidR="00BD5E93" w:rsidRPr="00BD5E93" w:rsidRDefault="00BD5E93" w:rsidP="00BD5E93">
      <w:pPr>
        <w:widowControl w:val="0"/>
        <w:tabs>
          <w:tab w:val="left" w:pos="567"/>
        </w:tabs>
        <w:autoSpaceDE w:val="0"/>
        <w:autoSpaceDN w:val="0"/>
        <w:adjustRightInd w:val="0"/>
        <w:ind w:firstLine="851"/>
        <w:jc w:val="both"/>
        <w:rPr>
          <w:rFonts w:ascii="Times New Roman" w:hAnsi="Times New Roman"/>
          <w:b/>
          <w:sz w:val="28"/>
          <w:szCs w:val="28"/>
        </w:rPr>
      </w:pPr>
    </w:p>
    <w:p w:rsidR="00BD5E93" w:rsidRPr="00BD5E93" w:rsidRDefault="00BD5E93" w:rsidP="00BD5E93">
      <w:pPr>
        <w:widowControl w:val="0"/>
        <w:tabs>
          <w:tab w:val="left" w:pos="567"/>
        </w:tabs>
        <w:autoSpaceDE w:val="0"/>
        <w:autoSpaceDN w:val="0"/>
        <w:adjustRightInd w:val="0"/>
        <w:ind w:firstLine="851"/>
        <w:jc w:val="center"/>
        <w:rPr>
          <w:rFonts w:ascii="Times New Roman" w:hAnsi="Times New Roman"/>
          <w:b/>
          <w:sz w:val="26"/>
          <w:szCs w:val="26"/>
        </w:rPr>
      </w:pPr>
      <w:r w:rsidRPr="00BD5E93">
        <w:rPr>
          <w:rFonts w:ascii="Times New Roman" w:hAnsi="Times New Roman"/>
          <w:b/>
          <w:sz w:val="26"/>
          <w:szCs w:val="26"/>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BD5E93" w:rsidRPr="00BD5E93" w:rsidRDefault="00BD5E93" w:rsidP="00BD5E93">
      <w:pPr>
        <w:widowControl w:val="0"/>
        <w:tabs>
          <w:tab w:val="left" w:pos="567"/>
        </w:tabs>
        <w:autoSpaceDE w:val="0"/>
        <w:autoSpaceDN w:val="0"/>
        <w:adjustRightInd w:val="0"/>
        <w:ind w:firstLine="851"/>
        <w:jc w:val="center"/>
        <w:rPr>
          <w:rFonts w:ascii="Times New Roman" w:hAnsi="Times New Roman"/>
          <w:b/>
          <w:sz w:val="26"/>
          <w:szCs w:val="26"/>
        </w:rPr>
      </w:pPr>
    </w:p>
    <w:p w:rsidR="00BD5E93" w:rsidRPr="00BD5E93" w:rsidRDefault="00BD5E93" w:rsidP="00BD5E93">
      <w:pPr>
        <w:widowControl w:val="0"/>
        <w:tabs>
          <w:tab w:val="left" w:pos="567"/>
        </w:tabs>
        <w:autoSpaceDE w:val="0"/>
        <w:autoSpaceDN w:val="0"/>
        <w:adjustRightInd w:val="0"/>
        <w:ind w:firstLine="851"/>
        <w:jc w:val="center"/>
        <w:rPr>
          <w:rFonts w:ascii="Times New Roman" w:hAnsi="Times New Roman"/>
          <w:b/>
          <w:sz w:val="26"/>
          <w:szCs w:val="26"/>
        </w:rPr>
      </w:pPr>
    </w:p>
    <w:p w:rsidR="00BD5E93" w:rsidRPr="00BD5E93" w:rsidRDefault="00BD5E93" w:rsidP="00BD5E93">
      <w:pPr>
        <w:widowControl w:val="0"/>
        <w:tabs>
          <w:tab w:val="left" w:pos="567"/>
        </w:tabs>
        <w:autoSpaceDE w:val="0"/>
        <w:autoSpaceDN w:val="0"/>
        <w:adjustRightInd w:val="0"/>
        <w:ind w:firstLine="851"/>
        <w:jc w:val="center"/>
        <w:rPr>
          <w:rFonts w:ascii="Times New Roman" w:hAnsi="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BD5E93" w:rsidRPr="00BD5E93" w:rsidTr="00BD5E93">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 xml:space="preserve">Схема должностных окладов </w:t>
            </w:r>
          </w:p>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(рублей в месяц)</w:t>
            </w:r>
          </w:p>
        </w:tc>
      </w:tr>
      <w:tr w:rsidR="00BD5E93" w:rsidRPr="00BD5E93" w:rsidTr="00BD5E93">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ВЫБОРНЫЕ ДОЛЖНОСТНЫЕ ЛИЦА</w:t>
            </w:r>
          </w:p>
        </w:tc>
      </w:tr>
      <w:tr w:rsidR="00BD5E93" w:rsidRPr="00BD5E93" w:rsidTr="00BD5E93">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rPr>
                <w:rFonts w:ascii="Times New Roman" w:hAnsi="Times New Roman"/>
                <w:sz w:val="26"/>
                <w:szCs w:val="26"/>
              </w:rPr>
            </w:pPr>
            <w:r w:rsidRPr="00BD5E93">
              <w:rPr>
                <w:rFonts w:ascii="Times New Roman" w:hAnsi="Times New Roman"/>
                <w:sz w:val="26"/>
                <w:szCs w:val="26"/>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24 882</w:t>
            </w:r>
          </w:p>
        </w:tc>
      </w:tr>
      <w:tr w:rsidR="00BD5E93" w:rsidRPr="00BD5E93" w:rsidTr="00BD5E93">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 xml:space="preserve">МУНИЦИПАЛЬНЫЕ СЛУЖАЩИЕ </w:t>
            </w:r>
          </w:p>
        </w:tc>
      </w:tr>
      <w:tr w:rsidR="00BD5E93" w:rsidRPr="00BD5E93" w:rsidTr="00BD5E93">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rPr>
                <w:rFonts w:ascii="Times New Roman" w:hAnsi="Times New Roman"/>
                <w:sz w:val="26"/>
                <w:szCs w:val="26"/>
              </w:rPr>
            </w:pPr>
            <w:r w:rsidRPr="00BD5E93">
              <w:rPr>
                <w:rFonts w:ascii="Times New Roman" w:hAnsi="Times New Roman"/>
                <w:sz w:val="26"/>
                <w:szCs w:val="26"/>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17 418</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rPr>
                <w:rFonts w:ascii="Times New Roman" w:hAnsi="Times New Roman"/>
                <w:sz w:val="26"/>
                <w:szCs w:val="26"/>
              </w:rPr>
            </w:pPr>
            <w:r w:rsidRPr="00BD5E93">
              <w:rPr>
                <w:rFonts w:ascii="Times New Roman" w:hAnsi="Times New Roman"/>
                <w:sz w:val="26"/>
                <w:szCs w:val="26"/>
              </w:rPr>
              <w:t>Ведущий специалист - главный бухгалтер</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17 418</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rPr>
                <w:rFonts w:ascii="Times New Roman" w:hAnsi="Times New Roman"/>
                <w:sz w:val="26"/>
                <w:szCs w:val="26"/>
              </w:rPr>
            </w:pPr>
            <w:r w:rsidRPr="00BD5E93">
              <w:rPr>
                <w:rFonts w:ascii="Times New Roman" w:hAnsi="Times New Roman"/>
                <w:sz w:val="26"/>
                <w:szCs w:val="26"/>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widowControl w:val="0"/>
              <w:tabs>
                <w:tab w:val="left" w:pos="567"/>
              </w:tabs>
              <w:autoSpaceDE w:val="0"/>
              <w:autoSpaceDN w:val="0"/>
              <w:adjustRightInd w:val="0"/>
              <w:jc w:val="center"/>
              <w:rPr>
                <w:rFonts w:ascii="Times New Roman" w:hAnsi="Times New Roman"/>
                <w:sz w:val="26"/>
                <w:szCs w:val="26"/>
              </w:rPr>
            </w:pPr>
            <w:r w:rsidRPr="00BD5E93">
              <w:rPr>
                <w:rFonts w:ascii="Times New Roman" w:hAnsi="Times New Roman"/>
                <w:sz w:val="26"/>
                <w:szCs w:val="26"/>
              </w:rPr>
              <w:t>16 178</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rPr>
                <w:rFonts w:ascii="Times New Roman" w:hAnsi="Times New Roman"/>
                <w:sz w:val="26"/>
                <w:szCs w:val="26"/>
              </w:rPr>
            </w:pPr>
            <w:r w:rsidRPr="00BD5E93">
              <w:rPr>
                <w:rFonts w:ascii="Times New Roman" w:hAnsi="Times New Roman"/>
                <w:sz w:val="26"/>
                <w:szCs w:val="26"/>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jc w:val="center"/>
              <w:rPr>
                <w:rFonts w:ascii="Times New Roman" w:hAnsi="Times New Roman"/>
                <w:sz w:val="26"/>
                <w:szCs w:val="26"/>
              </w:rPr>
            </w:pPr>
            <w:r w:rsidRPr="00BD5E93">
              <w:rPr>
                <w:rFonts w:ascii="Times New Roman" w:hAnsi="Times New Roman"/>
                <w:sz w:val="26"/>
                <w:szCs w:val="26"/>
              </w:rPr>
              <w:t>11 210</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tcPr>
          <w:p w:rsidR="00BD5E93" w:rsidRPr="00BD5E93" w:rsidRDefault="00BD5E93" w:rsidP="00BD5E93">
            <w:pPr>
              <w:tabs>
                <w:tab w:val="left" w:pos="567"/>
              </w:tabs>
              <w:spacing w:after="120"/>
              <w:rPr>
                <w:rFonts w:ascii="Times New Roman" w:hAnsi="Times New Roman"/>
                <w:sz w:val="26"/>
                <w:szCs w:val="26"/>
              </w:rPr>
            </w:pPr>
            <w:r w:rsidRPr="00BD5E93">
              <w:rPr>
                <w:rFonts w:ascii="Times New Roman" w:hAnsi="Times New Roman"/>
                <w:sz w:val="26"/>
                <w:szCs w:val="26"/>
              </w:rPr>
              <w:t>Специалист 1 категории - бухгалтер</w:t>
            </w:r>
          </w:p>
        </w:tc>
        <w:tc>
          <w:tcPr>
            <w:tcW w:w="5125" w:type="dxa"/>
            <w:tcBorders>
              <w:top w:val="single" w:sz="4" w:space="0" w:color="auto"/>
              <w:left w:val="single" w:sz="4" w:space="0" w:color="auto"/>
              <w:bottom w:val="single" w:sz="4" w:space="0" w:color="auto"/>
              <w:right w:val="single" w:sz="4" w:space="0" w:color="auto"/>
            </w:tcBorders>
          </w:tcPr>
          <w:p w:rsidR="00BD5E93" w:rsidRPr="00BD5E93" w:rsidRDefault="00BD5E93" w:rsidP="00BD5E93">
            <w:pPr>
              <w:tabs>
                <w:tab w:val="left" w:pos="567"/>
              </w:tabs>
              <w:spacing w:after="120"/>
              <w:jc w:val="center"/>
              <w:rPr>
                <w:rFonts w:ascii="Times New Roman" w:hAnsi="Times New Roman"/>
                <w:sz w:val="26"/>
                <w:szCs w:val="26"/>
              </w:rPr>
            </w:pPr>
            <w:r w:rsidRPr="00BD5E93">
              <w:rPr>
                <w:rFonts w:ascii="Times New Roman" w:hAnsi="Times New Roman"/>
                <w:sz w:val="26"/>
                <w:szCs w:val="26"/>
              </w:rPr>
              <w:t>11 210</w:t>
            </w:r>
          </w:p>
        </w:tc>
      </w:tr>
      <w:tr w:rsidR="00BD5E93" w:rsidRPr="00BD5E93" w:rsidTr="00BD5E93">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jc w:val="center"/>
              <w:rPr>
                <w:rFonts w:ascii="Times New Roman" w:hAnsi="Times New Roman"/>
                <w:sz w:val="26"/>
                <w:szCs w:val="26"/>
              </w:rPr>
            </w:pPr>
            <w:r w:rsidRPr="00BD5E93">
              <w:rPr>
                <w:rFonts w:ascii="Times New Roman" w:hAnsi="Times New Roman"/>
                <w:sz w:val="24"/>
                <w:szCs w:val="24"/>
              </w:rPr>
              <w:t>ДОЛЖНОСТИ, НЕ ОТНЕСЕННЫЕ К ДОЛЖНОСТЯМ МУНИЦИПАЛЬНОЙ СЛУЖБЫ</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rPr>
                <w:rFonts w:ascii="Times New Roman" w:hAnsi="Times New Roman"/>
                <w:sz w:val="26"/>
                <w:szCs w:val="26"/>
              </w:rPr>
            </w:pPr>
            <w:r w:rsidRPr="00BD5E93">
              <w:rPr>
                <w:rFonts w:ascii="Times New Roman" w:hAnsi="Times New Roman"/>
                <w:sz w:val="26"/>
                <w:szCs w:val="26"/>
              </w:rPr>
              <w:t>Специалист по закупкам</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jc w:val="center"/>
              <w:rPr>
                <w:rFonts w:ascii="Times New Roman" w:hAnsi="Times New Roman"/>
                <w:sz w:val="26"/>
                <w:szCs w:val="26"/>
              </w:rPr>
            </w:pPr>
            <w:r w:rsidRPr="00BD5E93">
              <w:rPr>
                <w:rFonts w:ascii="Times New Roman" w:hAnsi="Times New Roman"/>
                <w:sz w:val="26"/>
                <w:szCs w:val="26"/>
              </w:rPr>
              <w:t xml:space="preserve">16 178 </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rPr>
                <w:rFonts w:ascii="Times New Roman" w:hAnsi="Times New Roman"/>
                <w:sz w:val="26"/>
                <w:szCs w:val="26"/>
              </w:rPr>
            </w:pPr>
            <w:r w:rsidRPr="00BD5E93">
              <w:rPr>
                <w:rFonts w:ascii="Times New Roman" w:hAnsi="Times New Roman"/>
                <w:sz w:val="26"/>
                <w:szCs w:val="26"/>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jc w:val="center"/>
              <w:rPr>
                <w:rFonts w:ascii="Times New Roman" w:hAnsi="Times New Roman"/>
                <w:sz w:val="26"/>
                <w:szCs w:val="26"/>
              </w:rPr>
            </w:pPr>
            <w:r w:rsidRPr="00BD5E93">
              <w:rPr>
                <w:rFonts w:ascii="Times New Roman" w:hAnsi="Times New Roman"/>
                <w:sz w:val="26"/>
                <w:szCs w:val="26"/>
              </w:rPr>
              <w:t>5 910</w:t>
            </w:r>
          </w:p>
        </w:tc>
      </w:tr>
      <w:tr w:rsidR="00BD5E93" w:rsidRPr="00BD5E93" w:rsidTr="00BD5E9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rPr>
                <w:rFonts w:ascii="Times New Roman" w:hAnsi="Times New Roman"/>
                <w:sz w:val="26"/>
                <w:szCs w:val="26"/>
              </w:rPr>
            </w:pPr>
            <w:r w:rsidRPr="00BD5E93">
              <w:rPr>
                <w:rFonts w:ascii="Times New Roman" w:hAnsi="Times New Roman"/>
                <w:sz w:val="26"/>
                <w:szCs w:val="26"/>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BD5E93" w:rsidRPr="00BD5E93" w:rsidRDefault="00BD5E93" w:rsidP="00BD5E93">
            <w:pPr>
              <w:tabs>
                <w:tab w:val="left" w:pos="567"/>
              </w:tabs>
              <w:spacing w:after="120"/>
              <w:jc w:val="center"/>
              <w:rPr>
                <w:rFonts w:ascii="Times New Roman" w:hAnsi="Times New Roman"/>
                <w:sz w:val="26"/>
                <w:szCs w:val="26"/>
              </w:rPr>
            </w:pPr>
            <w:r w:rsidRPr="00BD5E93">
              <w:rPr>
                <w:rFonts w:ascii="Times New Roman" w:hAnsi="Times New Roman"/>
                <w:sz w:val="26"/>
                <w:szCs w:val="26"/>
              </w:rPr>
              <w:t>5 242</w:t>
            </w:r>
          </w:p>
        </w:tc>
      </w:tr>
    </w:tbl>
    <w:p w:rsidR="00BD5E93" w:rsidRPr="00BD5E93" w:rsidRDefault="00BD5E93" w:rsidP="00BD5E93">
      <w:pPr>
        <w:widowControl w:val="0"/>
        <w:tabs>
          <w:tab w:val="left" w:pos="567"/>
        </w:tabs>
        <w:autoSpaceDE w:val="0"/>
        <w:autoSpaceDN w:val="0"/>
        <w:adjustRightInd w:val="0"/>
        <w:ind w:firstLine="851"/>
        <w:jc w:val="center"/>
        <w:rPr>
          <w:rFonts w:ascii="Times New Roman" w:hAnsi="Times New Roman"/>
          <w:b/>
          <w:sz w:val="26"/>
          <w:szCs w:val="26"/>
        </w:rPr>
      </w:pPr>
    </w:p>
    <w:p w:rsidR="00BD5E93" w:rsidRPr="00BD5E93" w:rsidRDefault="00BD5E93" w:rsidP="00BD5E93">
      <w:pPr>
        <w:widowControl w:val="0"/>
        <w:tabs>
          <w:tab w:val="left" w:pos="567"/>
        </w:tabs>
        <w:autoSpaceDE w:val="0"/>
        <w:autoSpaceDN w:val="0"/>
        <w:adjustRightInd w:val="0"/>
        <w:ind w:firstLine="851"/>
        <w:jc w:val="center"/>
        <w:rPr>
          <w:rFonts w:ascii="Times New Roman" w:hAnsi="Times New Roman"/>
          <w:sz w:val="26"/>
          <w:szCs w:val="26"/>
        </w:rPr>
      </w:pPr>
      <w:r w:rsidRPr="00BD5E93">
        <w:rPr>
          <w:rFonts w:ascii="Times New Roman" w:hAnsi="Times New Roman"/>
          <w:sz w:val="26"/>
          <w:szCs w:val="26"/>
        </w:rPr>
        <w:t xml:space="preserve">                                               </w:t>
      </w:r>
    </w:p>
    <w:p w:rsidR="00093786" w:rsidRPr="00BD5E93" w:rsidRDefault="00093786" w:rsidP="00093786">
      <w:pPr>
        <w:pStyle w:val="3"/>
        <w:tabs>
          <w:tab w:val="left" w:pos="567"/>
        </w:tabs>
        <w:spacing w:after="0"/>
        <w:jc w:val="right"/>
        <w:rPr>
          <w:rFonts w:ascii="Times New Roman" w:hAnsi="Times New Roman"/>
          <w:b/>
          <w:sz w:val="22"/>
          <w:szCs w:val="22"/>
        </w:rPr>
      </w:pPr>
      <w:r w:rsidRPr="00BD5E93">
        <w:rPr>
          <w:rFonts w:ascii="Times New Roman" w:hAnsi="Times New Roman"/>
          <w:b/>
          <w:sz w:val="22"/>
          <w:szCs w:val="22"/>
        </w:rPr>
        <w:lastRenderedPageBreak/>
        <w:t xml:space="preserve">Приложение 2  </w:t>
      </w:r>
    </w:p>
    <w:p w:rsidR="00093786" w:rsidRPr="00BD5E93" w:rsidRDefault="00093786" w:rsidP="00093786">
      <w:pPr>
        <w:jc w:val="right"/>
        <w:rPr>
          <w:rFonts w:ascii="Times New Roman" w:hAnsi="Times New Roman"/>
          <w:sz w:val="22"/>
          <w:szCs w:val="22"/>
        </w:rPr>
      </w:pPr>
      <w:r w:rsidRPr="00BD5E93">
        <w:rPr>
          <w:rFonts w:ascii="Times New Roman" w:hAnsi="Times New Roman"/>
          <w:sz w:val="22"/>
          <w:szCs w:val="22"/>
        </w:rPr>
        <w:t xml:space="preserve">                                        к  Положению об оплате труда,</w:t>
      </w:r>
    </w:p>
    <w:p w:rsidR="00093786" w:rsidRPr="00BD5E93" w:rsidRDefault="00093786" w:rsidP="00093786">
      <w:pPr>
        <w:jc w:val="right"/>
        <w:rPr>
          <w:rFonts w:ascii="Times New Roman" w:hAnsi="Times New Roman"/>
          <w:sz w:val="22"/>
          <w:szCs w:val="22"/>
        </w:rPr>
      </w:pPr>
      <w:r w:rsidRPr="00BD5E93">
        <w:rPr>
          <w:rFonts w:ascii="Times New Roman" w:hAnsi="Times New Roman"/>
          <w:sz w:val="22"/>
          <w:szCs w:val="22"/>
        </w:rPr>
        <w:t>выборных должностных лиц местного</w:t>
      </w:r>
    </w:p>
    <w:p w:rsidR="00093786" w:rsidRPr="00BD5E93" w:rsidRDefault="00093786" w:rsidP="00093786">
      <w:pPr>
        <w:jc w:val="right"/>
        <w:rPr>
          <w:rFonts w:ascii="Times New Roman" w:hAnsi="Times New Roman"/>
          <w:sz w:val="22"/>
          <w:szCs w:val="22"/>
        </w:rPr>
      </w:pPr>
      <w:r w:rsidRPr="00BD5E93">
        <w:rPr>
          <w:rFonts w:ascii="Times New Roman" w:hAnsi="Times New Roman"/>
          <w:sz w:val="22"/>
          <w:szCs w:val="22"/>
        </w:rPr>
        <w:t xml:space="preserve"> самоуправления,  осуществляющих </w:t>
      </w:r>
    </w:p>
    <w:p w:rsidR="00093786" w:rsidRPr="00BD5E93" w:rsidRDefault="00093786" w:rsidP="00093786">
      <w:pPr>
        <w:jc w:val="right"/>
        <w:rPr>
          <w:rFonts w:ascii="Times New Roman" w:hAnsi="Times New Roman"/>
          <w:sz w:val="22"/>
          <w:szCs w:val="22"/>
        </w:rPr>
      </w:pPr>
      <w:r w:rsidRPr="00BD5E93">
        <w:rPr>
          <w:rFonts w:ascii="Times New Roman" w:hAnsi="Times New Roman"/>
          <w:sz w:val="22"/>
          <w:szCs w:val="22"/>
        </w:rPr>
        <w:t>свои полномочия на постоянной основе,</w:t>
      </w:r>
    </w:p>
    <w:p w:rsidR="00093786" w:rsidRPr="00BD5E93" w:rsidRDefault="00093786" w:rsidP="00093786">
      <w:pPr>
        <w:jc w:val="right"/>
        <w:rPr>
          <w:rFonts w:ascii="Times New Roman" w:hAnsi="Times New Roman"/>
          <w:sz w:val="22"/>
          <w:szCs w:val="22"/>
        </w:rPr>
      </w:pPr>
      <w:r w:rsidRPr="00BD5E93">
        <w:rPr>
          <w:rFonts w:ascii="Times New Roman" w:hAnsi="Times New Roman"/>
          <w:sz w:val="22"/>
          <w:szCs w:val="22"/>
        </w:rPr>
        <w:t xml:space="preserve"> муниципальных служащих  органов</w:t>
      </w:r>
    </w:p>
    <w:p w:rsidR="00093786" w:rsidRPr="00BD5E93" w:rsidRDefault="00093786" w:rsidP="00093786">
      <w:pPr>
        <w:ind w:firstLine="720"/>
        <w:jc w:val="right"/>
        <w:rPr>
          <w:rFonts w:ascii="Times New Roman" w:hAnsi="Times New Roman"/>
          <w:sz w:val="22"/>
          <w:szCs w:val="22"/>
        </w:rPr>
      </w:pPr>
      <w:r w:rsidRPr="00BD5E93">
        <w:rPr>
          <w:rFonts w:ascii="Times New Roman" w:hAnsi="Times New Roman"/>
          <w:sz w:val="22"/>
          <w:szCs w:val="22"/>
        </w:rPr>
        <w:t xml:space="preserve"> местного самоуправления</w:t>
      </w:r>
    </w:p>
    <w:p w:rsidR="00093786" w:rsidRPr="00BD5E93" w:rsidRDefault="00093786" w:rsidP="00093786">
      <w:pPr>
        <w:ind w:firstLine="720"/>
        <w:jc w:val="right"/>
        <w:rPr>
          <w:rFonts w:ascii="Times New Roman" w:hAnsi="Times New Roman"/>
          <w:sz w:val="22"/>
          <w:szCs w:val="22"/>
        </w:rPr>
      </w:pPr>
      <w:r w:rsidRPr="00BD5E93">
        <w:rPr>
          <w:rFonts w:ascii="Times New Roman" w:hAnsi="Times New Roman"/>
          <w:sz w:val="22"/>
          <w:szCs w:val="22"/>
        </w:rPr>
        <w:t xml:space="preserve"> и лиц, не отнесенных должностям муниципальной службы </w:t>
      </w:r>
    </w:p>
    <w:p w:rsidR="00093786" w:rsidRPr="00BD5E93" w:rsidRDefault="00093786" w:rsidP="00093786">
      <w:pPr>
        <w:ind w:firstLine="720"/>
        <w:jc w:val="right"/>
        <w:rPr>
          <w:rFonts w:ascii="Times New Roman" w:hAnsi="Times New Roman"/>
          <w:sz w:val="22"/>
          <w:szCs w:val="22"/>
        </w:rPr>
      </w:pPr>
      <w:r w:rsidRPr="00BD5E93">
        <w:rPr>
          <w:rFonts w:ascii="Times New Roman" w:hAnsi="Times New Roman"/>
          <w:sz w:val="22"/>
          <w:szCs w:val="22"/>
        </w:rPr>
        <w:t xml:space="preserve">городского поселения Рощинский                                   </w:t>
      </w:r>
    </w:p>
    <w:p w:rsidR="00D57A79" w:rsidRPr="00BD5E93" w:rsidRDefault="00D57A79" w:rsidP="00D57A79">
      <w:pPr>
        <w:widowControl w:val="0"/>
        <w:tabs>
          <w:tab w:val="left" w:pos="567"/>
        </w:tabs>
        <w:autoSpaceDE w:val="0"/>
        <w:autoSpaceDN w:val="0"/>
        <w:adjustRightInd w:val="0"/>
        <w:jc w:val="right"/>
        <w:rPr>
          <w:rFonts w:ascii="Times New Roman" w:hAnsi="Times New Roman"/>
          <w:sz w:val="24"/>
          <w:szCs w:val="24"/>
        </w:rPr>
      </w:pPr>
      <w:r w:rsidRPr="00BD5E93">
        <w:rPr>
          <w:rFonts w:ascii="Times New Roman" w:hAnsi="Times New Roman"/>
          <w:sz w:val="24"/>
          <w:szCs w:val="24"/>
        </w:rPr>
        <w:t>от 24.12.2010г. № 20</w:t>
      </w:r>
    </w:p>
    <w:p w:rsidR="00093786" w:rsidRPr="00BD5E93" w:rsidRDefault="00093786" w:rsidP="00093786">
      <w:pPr>
        <w:pStyle w:val="3"/>
        <w:tabs>
          <w:tab w:val="left" w:pos="567"/>
        </w:tabs>
        <w:jc w:val="center"/>
        <w:rPr>
          <w:rFonts w:ascii="Times New Roman" w:hAnsi="Times New Roman"/>
          <w:b/>
          <w:sz w:val="28"/>
          <w:szCs w:val="28"/>
        </w:rPr>
      </w:pPr>
    </w:p>
    <w:p w:rsidR="00093786" w:rsidRPr="00BD5E93" w:rsidRDefault="00093786" w:rsidP="00093786">
      <w:pPr>
        <w:pStyle w:val="3"/>
        <w:tabs>
          <w:tab w:val="left" w:pos="567"/>
        </w:tabs>
        <w:jc w:val="center"/>
        <w:rPr>
          <w:rFonts w:ascii="Times New Roman" w:hAnsi="Times New Roman"/>
          <w:b/>
          <w:sz w:val="26"/>
          <w:szCs w:val="26"/>
        </w:rPr>
      </w:pPr>
      <w:r w:rsidRPr="00BD5E93">
        <w:rPr>
          <w:rFonts w:ascii="Times New Roman" w:hAnsi="Times New Roman"/>
          <w:b/>
          <w:sz w:val="26"/>
          <w:szCs w:val="26"/>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093786" w:rsidRPr="00BD5E93" w:rsidRDefault="00093786" w:rsidP="00093786">
      <w:pPr>
        <w:pStyle w:val="3"/>
        <w:tabs>
          <w:tab w:val="left" w:pos="567"/>
        </w:tabs>
        <w:jc w:val="right"/>
        <w:rPr>
          <w:rFonts w:ascii="Times New Roman" w:hAnsi="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093786" w:rsidRPr="00BD5E93" w:rsidTr="009D6A13">
        <w:tc>
          <w:tcPr>
            <w:tcW w:w="5104" w:type="dxa"/>
            <w:tcBorders>
              <w:top w:val="single" w:sz="4" w:space="0" w:color="auto"/>
              <w:left w:val="single" w:sz="4" w:space="0" w:color="auto"/>
              <w:bottom w:val="single" w:sz="4" w:space="0" w:color="auto"/>
              <w:right w:val="single" w:sz="4" w:space="0" w:color="auto"/>
            </w:tcBorders>
            <w:hideMark/>
          </w:tcPr>
          <w:p w:rsidR="00093786" w:rsidRDefault="00093786" w:rsidP="009D6A13">
            <w:pPr>
              <w:pStyle w:val="3"/>
              <w:tabs>
                <w:tab w:val="left" w:pos="567"/>
              </w:tabs>
              <w:spacing w:after="0"/>
              <w:jc w:val="center"/>
              <w:rPr>
                <w:rFonts w:ascii="Times New Roman" w:hAnsi="Times New Roman"/>
                <w:sz w:val="26"/>
                <w:szCs w:val="26"/>
              </w:rPr>
            </w:pPr>
          </w:p>
          <w:p w:rsidR="00093786" w:rsidRDefault="00093786" w:rsidP="009D6A13">
            <w:pPr>
              <w:pStyle w:val="3"/>
              <w:tabs>
                <w:tab w:val="left" w:pos="567"/>
              </w:tabs>
              <w:spacing w:after="0"/>
              <w:jc w:val="center"/>
              <w:rPr>
                <w:rFonts w:ascii="Times New Roman" w:hAnsi="Times New Roman"/>
                <w:sz w:val="26"/>
                <w:szCs w:val="26"/>
              </w:rPr>
            </w:pPr>
          </w:p>
          <w:p w:rsidR="00093786" w:rsidRPr="00BD5E93" w:rsidRDefault="00093786" w:rsidP="009D6A13">
            <w:pPr>
              <w:pStyle w:val="3"/>
              <w:tabs>
                <w:tab w:val="left" w:pos="567"/>
              </w:tabs>
              <w:spacing w:after="0"/>
              <w:jc w:val="center"/>
              <w:rPr>
                <w:rFonts w:ascii="Times New Roman" w:hAnsi="Times New Roman"/>
                <w:sz w:val="26"/>
                <w:szCs w:val="26"/>
              </w:rPr>
            </w:pPr>
            <w:r w:rsidRPr="00BD5E93">
              <w:rPr>
                <w:rFonts w:ascii="Times New Roman" w:hAnsi="Times New Roman"/>
                <w:sz w:val="26"/>
                <w:szCs w:val="26"/>
              </w:rPr>
              <w:t>Наименование</w:t>
            </w:r>
          </w:p>
          <w:p w:rsidR="00093786" w:rsidRPr="00BD5E93" w:rsidRDefault="00093786" w:rsidP="009D6A13">
            <w:pPr>
              <w:pStyle w:val="3"/>
              <w:tabs>
                <w:tab w:val="left" w:pos="567"/>
              </w:tabs>
              <w:spacing w:after="0"/>
              <w:jc w:val="center"/>
              <w:rPr>
                <w:rFonts w:ascii="Times New Roman" w:hAnsi="Times New Roman"/>
                <w:sz w:val="28"/>
                <w:szCs w:val="28"/>
              </w:rPr>
            </w:pPr>
            <w:r w:rsidRPr="00BD5E93">
              <w:rPr>
                <w:rFonts w:ascii="Times New Roman" w:hAnsi="Times New Roman"/>
                <w:sz w:val="26"/>
                <w:szCs w:val="26"/>
              </w:rPr>
              <w:t>должностей</w:t>
            </w:r>
          </w:p>
        </w:tc>
        <w:tc>
          <w:tcPr>
            <w:tcW w:w="2490" w:type="dxa"/>
            <w:tcBorders>
              <w:top w:val="single" w:sz="4" w:space="0" w:color="auto"/>
              <w:left w:val="single" w:sz="4" w:space="0" w:color="auto"/>
              <w:bottom w:val="single" w:sz="4" w:space="0" w:color="auto"/>
              <w:right w:val="single" w:sz="4" w:space="0" w:color="auto"/>
            </w:tcBorders>
            <w:hideMark/>
          </w:tcPr>
          <w:p w:rsidR="00093786" w:rsidRDefault="00093786" w:rsidP="009D6A13">
            <w:pPr>
              <w:pStyle w:val="3"/>
              <w:tabs>
                <w:tab w:val="left" w:pos="567"/>
              </w:tabs>
              <w:jc w:val="center"/>
              <w:rPr>
                <w:rFonts w:ascii="Times New Roman" w:hAnsi="Times New Roman"/>
                <w:sz w:val="24"/>
                <w:szCs w:val="24"/>
              </w:rPr>
            </w:pPr>
          </w:p>
          <w:p w:rsidR="00093786" w:rsidRPr="00BD5E93" w:rsidRDefault="00093786" w:rsidP="009D6A13">
            <w:pPr>
              <w:pStyle w:val="3"/>
              <w:tabs>
                <w:tab w:val="left" w:pos="567"/>
              </w:tabs>
              <w:jc w:val="center"/>
              <w:rPr>
                <w:rFonts w:ascii="Times New Roman" w:hAnsi="Times New Roman"/>
                <w:sz w:val="24"/>
                <w:szCs w:val="24"/>
              </w:rPr>
            </w:pPr>
            <w:r w:rsidRPr="00BD5E93">
              <w:rPr>
                <w:rFonts w:ascii="Times New Roman" w:hAnsi="Times New Roman"/>
                <w:sz w:val="24"/>
                <w:szCs w:val="24"/>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hideMark/>
          </w:tcPr>
          <w:p w:rsidR="00093786" w:rsidRDefault="00093786" w:rsidP="009D6A13">
            <w:pPr>
              <w:pStyle w:val="3"/>
              <w:tabs>
                <w:tab w:val="left" w:pos="567"/>
              </w:tabs>
              <w:jc w:val="center"/>
              <w:rPr>
                <w:rFonts w:ascii="Times New Roman" w:hAnsi="Times New Roman"/>
                <w:sz w:val="24"/>
                <w:szCs w:val="24"/>
              </w:rPr>
            </w:pPr>
          </w:p>
          <w:p w:rsidR="00093786" w:rsidRPr="00BD5E93" w:rsidRDefault="00093786" w:rsidP="009D6A13">
            <w:pPr>
              <w:pStyle w:val="3"/>
              <w:tabs>
                <w:tab w:val="left" w:pos="567"/>
              </w:tabs>
              <w:jc w:val="center"/>
              <w:rPr>
                <w:rFonts w:ascii="Times New Roman" w:hAnsi="Times New Roman"/>
                <w:sz w:val="24"/>
                <w:szCs w:val="24"/>
              </w:rPr>
            </w:pPr>
            <w:r w:rsidRPr="00BD5E93">
              <w:rPr>
                <w:rFonts w:ascii="Times New Roman" w:hAnsi="Times New Roman"/>
                <w:sz w:val="24"/>
                <w:szCs w:val="24"/>
              </w:rPr>
              <w:t>Количество должностных окладов предусматриваемых при выплате</w:t>
            </w:r>
          </w:p>
          <w:p w:rsidR="00093786" w:rsidRPr="00BD5E93" w:rsidRDefault="00093786" w:rsidP="009D6A13">
            <w:pPr>
              <w:pStyle w:val="3"/>
              <w:tabs>
                <w:tab w:val="left" w:pos="567"/>
              </w:tabs>
              <w:jc w:val="center"/>
              <w:rPr>
                <w:rFonts w:ascii="Times New Roman" w:hAnsi="Times New Roman"/>
                <w:sz w:val="24"/>
                <w:szCs w:val="24"/>
              </w:rPr>
            </w:pPr>
            <w:r w:rsidRPr="00BD5E93">
              <w:rPr>
                <w:rFonts w:ascii="Times New Roman" w:hAnsi="Times New Roman"/>
                <w:sz w:val="24"/>
                <w:szCs w:val="24"/>
              </w:rPr>
              <w:t>надбавки к должностному окладу за особые условия работы</w:t>
            </w:r>
          </w:p>
        </w:tc>
      </w:tr>
      <w:tr w:rsidR="00093786" w:rsidRPr="00BD5E93" w:rsidTr="009D6A13">
        <w:tc>
          <w:tcPr>
            <w:tcW w:w="5104" w:type="dxa"/>
            <w:tcBorders>
              <w:top w:val="single" w:sz="4" w:space="0" w:color="auto"/>
              <w:left w:val="single" w:sz="4" w:space="0" w:color="auto"/>
              <w:bottom w:val="single" w:sz="4" w:space="0" w:color="auto"/>
              <w:right w:val="single" w:sz="4" w:space="0" w:color="auto"/>
            </w:tcBorders>
            <w:hideMark/>
          </w:tcPr>
          <w:p w:rsidR="00093786" w:rsidRDefault="00093786" w:rsidP="009D6A13">
            <w:pPr>
              <w:pStyle w:val="3"/>
              <w:tabs>
                <w:tab w:val="left" w:pos="567"/>
              </w:tabs>
              <w:spacing w:after="0"/>
              <w:rPr>
                <w:rFonts w:ascii="Times New Roman" w:hAnsi="Times New Roman"/>
                <w:sz w:val="26"/>
                <w:szCs w:val="26"/>
              </w:rPr>
            </w:pPr>
          </w:p>
          <w:p w:rsidR="00093786" w:rsidRDefault="00093786" w:rsidP="009D6A13">
            <w:pPr>
              <w:pStyle w:val="3"/>
              <w:tabs>
                <w:tab w:val="left" w:pos="567"/>
              </w:tabs>
              <w:spacing w:after="0"/>
              <w:rPr>
                <w:rFonts w:ascii="Times New Roman" w:hAnsi="Times New Roman"/>
                <w:sz w:val="26"/>
                <w:szCs w:val="26"/>
              </w:rPr>
            </w:pPr>
            <w:r w:rsidRPr="00BD5E93">
              <w:rPr>
                <w:rFonts w:ascii="Times New Roman" w:hAnsi="Times New Roman"/>
                <w:sz w:val="26"/>
                <w:szCs w:val="26"/>
              </w:rPr>
              <w:t>Глава поселения</w:t>
            </w:r>
          </w:p>
          <w:p w:rsidR="00093786" w:rsidRPr="00BD5E93" w:rsidRDefault="00093786" w:rsidP="009D6A13">
            <w:pPr>
              <w:pStyle w:val="3"/>
              <w:tabs>
                <w:tab w:val="left" w:pos="567"/>
              </w:tabs>
              <w:spacing w:after="0"/>
              <w:rPr>
                <w:rFonts w:ascii="Times New Roman" w:hAnsi="Times New Roman"/>
                <w:sz w:val="26"/>
                <w:szCs w:val="26"/>
              </w:rPr>
            </w:pPr>
          </w:p>
        </w:tc>
        <w:tc>
          <w:tcPr>
            <w:tcW w:w="2490" w:type="dxa"/>
            <w:tcBorders>
              <w:top w:val="single" w:sz="4" w:space="0" w:color="auto"/>
              <w:left w:val="single" w:sz="4" w:space="0" w:color="auto"/>
              <w:bottom w:val="single" w:sz="4" w:space="0" w:color="auto"/>
              <w:right w:val="single" w:sz="4" w:space="0" w:color="auto"/>
            </w:tcBorders>
            <w:hideMark/>
          </w:tcPr>
          <w:p w:rsidR="00093786" w:rsidRDefault="00093786" w:rsidP="009D6A13">
            <w:pPr>
              <w:pStyle w:val="3"/>
              <w:tabs>
                <w:tab w:val="left" w:pos="567"/>
              </w:tabs>
              <w:spacing w:after="0"/>
              <w:jc w:val="center"/>
              <w:rPr>
                <w:rFonts w:ascii="Times New Roman" w:hAnsi="Times New Roman"/>
                <w:sz w:val="26"/>
                <w:szCs w:val="26"/>
              </w:rPr>
            </w:pPr>
          </w:p>
          <w:p w:rsidR="00093786" w:rsidRPr="00BD5E93" w:rsidRDefault="00093786" w:rsidP="009D6A13">
            <w:pPr>
              <w:pStyle w:val="3"/>
              <w:tabs>
                <w:tab w:val="left" w:pos="567"/>
              </w:tabs>
              <w:spacing w:after="0"/>
              <w:jc w:val="center"/>
              <w:rPr>
                <w:rFonts w:ascii="Times New Roman" w:hAnsi="Times New Roman"/>
                <w:sz w:val="26"/>
                <w:szCs w:val="26"/>
              </w:rPr>
            </w:pPr>
            <w:r w:rsidRPr="00BD5E93">
              <w:rPr>
                <w:rFonts w:ascii="Times New Roman" w:hAnsi="Times New Roman"/>
                <w:sz w:val="26"/>
                <w:szCs w:val="26"/>
              </w:rPr>
              <w:t>1</w:t>
            </w:r>
          </w:p>
        </w:tc>
        <w:tc>
          <w:tcPr>
            <w:tcW w:w="2754" w:type="dxa"/>
            <w:tcBorders>
              <w:top w:val="single" w:sz="4" w:space="0" w:color="auto"/>
              <w:left w:val="single" w:sz="4" w:space="0" w:color="auto"/>
              <w:bottom w:val="single" w:sz="4" w:space="0" w:color="auto"/>
              <w:right w:val="single" w:sz="4" w:space="0" w:color="auto"/>
            </w:tcBorders>
            <w:hideMark/>
          </w:tcPr>
          <w:p w:rsidR="00093786" w:rsidRDefault="00093786" w:rsidP="009D6A13">
            <w:pPr>
              <w:pStyle w:val="3"/>
              <w:tabs>
                <w:tab w:val="left" w:pos="567"/>
              </w:tabs>
              <w:spacing w:after="0"/>
              <w:jc w:val="center"/>
              <w:rPr>
                <w:rFonts w:ascii="Times New Roman" w:hAnsi="Times New Roman"/>
                <w:sz w:val="26"/>
                <w:szCs w:val="26"/>
              </w:rPr>
            </w:pPr>
          </w:p>
          <w:p w:rsidR="00093786" w:rsidRPr="00BD5E93" w:rsidRDefault="00093786" w:rsidP="009D6A13">
            <w:pPr>
              <w:pStyle w:val="3"/>
              <w:tabs>
                <w:tab w:val="left" w:pos="567"/>
              </w:tabs>
              <w:spacing w:after="0"/>
              <w:jc w:val="center"/>
              <w:rPr>
                <w:rFonts w:ascii="Times New Roman" w:hAnsi="Times New Roman"/>
                <w:sz w:val="26"/>
                <w:szCs w:val="26"/>
              </w:rPr>
            </w:pPr>
            <w:r w:rsidRPr="00BD5E93">
              <w:rPr>
                <w:rFonts w:ascii="Times New Roman" w:hAnsi="Times New Roman"/>
                <w:sz w:val="26"/>
                <w:szCs w:val="26"/>
              </w:rPr>
              <w:t>1</w:t>
            </w:r>
          </w:p>
        </w:tc>
      </w:tr>
      <w:tr w:rsidR="00093786" w:rsidRPr="00BD5E93" w:rsidTr="009D6A13">
        <w:tc>
          <w:tcPr>
            <w:tcW w:w="5104" w:type="dxa"/>
            <w:tcBorders>
              <w:top w:val="single" w:sz="4" w:space="0" w:color="auto"/>
              <w:left w:val="single" w:sz="4" w:space="0" w:color="auto"/>
              <w:bottom w:val="single" w:sz="4" w:space="0" w:color="auto"/>
              <w:right w:val="single" w:sz="4" w:space="0" w:color="auto"/>
            </w:tcBorders>
          </w:tcPr>
          <w:p w:rsidR="00093786" w:rsidRDefault="00093786" w:rsidP="009D6A13">
            <w:pPr>
              <w:pStyle w:val="3"/>
              <w:tabs>
                <w:tab w:val="left" w:pos="567"/>
              </w:tabs>
              <w:spacing w:after="0"/>
              <w:rPr>
                <w:rFonts w:ascii="Times New Roman" w:hAnsi="Times New Roman"/>
                <w:sz w:val="26"/>
                <w:szCs w:val="26"/>
              </w:rPr>
            </w:pPr>
            <w:r>
              <w:rPr>
                <w:rFonts w:ascii="Times New Roman" w:hAnsi="Times New Roman"/>
                <w:sz w:val="26"/>
                <w:szCs w:val="26"/>
              </w:rPr>
              <w:t>Всего:</w:t>
            </w:r>
          </w:p>
        </w:tc>
        <w:tc>
          <w:tcPr>
            <w:tcW w:w="2490" w:type="dxa"/>
            <w:tcBorders>
              <w:top w:val="single" w:sz="4" w:space="0" w:color="auto"/>
              <w:left w:val="single" w:sz="4" w:space="0" w:color="auto"/>
              <w:bottom w:val="single" w:sz="4" w:space="0" w:color="auto"/>
              <w:right w:val="single" w:sz="4" w:space="0" w:color="auto"/>
            </w:tcBorders>
          </w:tcPr>
          <w:p w:rsidR="00093786" w:rsidRDefault="00093786" w:rsidP="009D6A13">
            <w:pPr>
              <w:pStyle w:val="3"/>
              <w:tabs>
                <w:tab w:val="left" w:pos="567"/>
              </w:tabs>
              <w:spacing w:after="0"/>
              <w:jc w:val="center"/>
              <w:rPr>
                <w:rFonts w:ascii="Times New Roman" w:hAnsi="Times New Roman"/>
                <w:sz w:val="26"/>
                <w:szCs w:val="26"/>
              </w:rPr>
            </w:pPr>
            <w:r>
              <w:rPr>
                <w:rFonts w:ascii="Times New Roman" w:hAnsi="Times New Roman"/>
                <w:sz w:val="26"/>
                <w:szCs w:val="26"/>
              </w:rPr>
              <w:t>1</w:t>
            </w:r>
          </w:p>
        </w:tc>
        <w:tc>
          <w:tcPr>
            <w:tcW w:w="2754" w:type="dxa"/>
            <w:tcBorders>
              <w:top w:val="single" w:sz="4" w:space="0" w:color="auto"/>
              <w:left w:val="single" w:sz="4" w:space="0" w:color="auto"/>
              <w:bottom w:val="single" w:sz="4" w:space="0" w:color="auto"/>
              <w:right w:val="single" w:sz="4" w:space="0" w:color="auto"/>
            </w:tcBorders>
          </w:tcPr>
          <w:p w:rsidR="00093786" w:rsidRDefault="00093786" w:rsidP="009D6A13">
            <w:pPr>
              <w:pStyle w:val="3"/>
              <w:tabs>
                <w:tab w:val="left" w:pos="567"/>
              </w:tabs>
              <w:spacing w:after="0"/>
              <w:jc w:val="center"/>
              <w:rPr>
                <w:rFonts w:ascii="Times New Roman" w:hAnsi="Times New Roman"/>
                <w:sz w:val="26"/>
                <w:szCs w:val="26"/>
              </w:rPr>
            </w:pPr>
            <w:r>
              <w:rPr>
                <w:rFonts w:ascii="Times New Roman" w:hAnsi="Times New Roman"/>
                <w:sz w:val="26"/>
                <w:szCs w:val="26"/>
              </w:rPr>
              <w:t>1</w:t>
            </w:r>
          </w:p>
        </w:tc>
      </w:tr>
    </w:tbl>
    <w:p w:rsidR="00093786" w:rsidRPr="00BD5E93" w:rsidRDefault="00093786" w:rsidP="00093786">
      <w:pPr>
        <w:pStyle w:val="3"/>
        <w:tabs>
          <w:tab w:val="left" w:pos="567"/>
        </w:tabs>
        <w:rPr>
          <w:rFonts w:ascii="Times New Roman" w:hAnsi="Times New Roman"/>
          <w:sz w:val="26"/>
          <w:szCs w:val="26"/>
          <w:lang w:val="en-US"/>
        </w:rPr>
      </w:pPr>
    </w:p>
    <w:sectPr w:rsidR="00093786" w:rsidRPr="00BD5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
    <w:nsid w:val="599B4DFF"/>
    <w:multiLevelType w:val="hybridMultilevel"/>
    <w:tmpl w:val="F8E2BB9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6C9A0CE5"/>
    <w:multiLevelType w:val="hybridMultilevel"/>
    <w:tmpl w:val="810E61A8"/>
    <w:lvl w:ilvl="0" w:tplc="7D744FD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6CF258B4"/>
    <w:multiLevelType w:val="hybridMultilevel"/>
    <w:tmpl w:val="88BC33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F6"/>
    <w:rsid w:val="00093786"/>
    <w:rsid w:val="00766D78"/>
    <w:rsid w:val="007855F6"/>
    <w:rsid w:val="00950B82"/>
    <w:rsid w:val="00A1075B"/>
    <w:rsid w:val="00B91D06"/>
    <w:rsid w:val="00BD5E93"/>
    <w:rsid w:val="00BE5B40"/>
    <w:rsid w:val="00D57A79"/>
    <w:rsid w:val="00E91A78"/>
    <w:rsid w:val="00EE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93"/>
    <w:pPr>
      <w:spacing w:after="0" w:line="240" w:lineRule="auto"/>
    </w:pPr>
    <w:rPr>
      <w:rFonts w:ascii="Lucida Console" w:eastAsia="Times New Roman" w:hAnsi="Lucida Console"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5E93"/>
    <w:rPr>
      <w:rFonts w:ascii="Times New Roman" w:hAnsi="Times New Roman"/>
      <w:sz w:val="28"/>
    </w:rPr>
  </w:style>
  <w:style w:type="character" w:customStyle="1" w:styleId="a4">
    <w:name w:val="Основной текст Знак"/>
    <w:basedOn w:val="a0"/>
    <w:link w:val="a3"/>
    <w:semiHidden/>
    <w:rsid w:val="00BD5E93"/>
    <w:rPr>
      <w:rFonts w:ascii="Times New Roman" w:eastAsia="Times New Roman" w:hAnsi="Times New Roman" w:cs="Times New Roman"/>
      <w:sz w:val="28"/>
      <w:szCs w:val="20"/>
      <w:lang w:eastAsia="ru-RU"/>
    </w:rPr>
  </w:style>
  <w:style w:type="paragraph" w:styleId="3">
    <w:name w:val="Body Text 3"/>
    <w:basedOn w:val="a"/>
    <w:link w:val="30"/>
    <w:unhideWhenUsed/>
    <w:rsid w:val="00BD5E93"/>
    <w:pPr>
      <w:spacing w:after="120"/>
    </w:pPr>
    <w:rPr>
      <w:rFonts w:ascii="Consultant" w:hAnsi="Consultant"/>
      <w:szCs w:val="16"/>
    </w:rPr>
  </w:style>
  <w:style w:type="character" w:customStyle="1" w:styleId="30">
    <w:name w:val="Основной текст 3 Знак"/>
    <w:basedOn w:val="a0"/>
    <w:link w:val="3"/>
    <w:rsid w:val="00BD5E93"/>
    <w:rPr>
      <w:rFonts w:ascii="Consultant" w:eastAsia="Times New Roman" w:hAnsi="Consultant" w:cs="Times New Roman"/>
      <w:sz w:val="16"/>
      <w:szCs w:val="16"/>
      <w:lang w:eastAsia="ru-RU"/>
    </w:rPr>
  </w:style>
  <w:style w:type="paragraph" w:styleId="2">
    <w:name w:val="Body Text 2"/>
    <w:basedOn w:val="a"/>
    <w:link w:val="20"/>
    <w:uiPriority w:val="99"/>
    <w:semiHidden/>
    <w:unhideWhenUsed/>
    <w:rsid w:val="00BD5E93"/>
    <w:pPr>
      <w:spacing w:after="120" w:line="480" w:lineRule="auto"/>
    </w:pPr>
  </w:style>
  <w:style w:type="character" w:customStyle="1" w:styleId="20">
    <w:name w:val="Основной текст 2 Знак"/>
    <w:basedOn w:val="a0"/>
    <w:link w:val="2"/>
    <w:uiPriority w:val="99"/>
    <w:semiHidden/>
    <w:rsid w:val="00BD5E93"/>
    <w:rPr>
      <w:rFonts w:ascii="Lucida Console" w:eastAsia="Times New Roman" w:hAnsi="Lucida Console" w:cs="Times New Roman"/>
      <w:sz w:val="16"/>
      <w:szCs w:val="20"/>
      <w:lang w:eastAsia="ru-RU"/>
    </w:rPr>
  </w:style>
  <w:style w:type="paragraph" w:styleId="a5">
    <w:name w:val="Balloon Text"/>
    <w:basedOn w:val="a"/>
    <w:link w:val="a6"/>
    <w:uiPriority w:val="99"/>
    <w:semiHidden/>
    <w:unhideWhenUsed/>
    <w:rsid w:val="00B91D06"/>
    <w:rPr>
      <w:rFonts w:ascii="Tahoma" w:hAnsi="Tahoma" w:cs="Tahoma"/>
      <w:szCs w:val="16"/>
    </w:rPr>
  </w:style>
  <w:style w:type="character" w:customStyle="1" w:styleId="a6">
    <w:name w:val="Текст выноски Знак"/>
    <w:basedOn w:val="a0"/>
    <w:link w:val="a5"/>
    <w:uiPriority w:val="99"/>
    <w:semiHidden/>
    <w:rsid w:val="00B91D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93"/>
    <w:pPr>
      <w:spacing w:after="0" w:line="240" w:lineRule="auto"/>
    </w:pPr>
    <w:rPr>
      <w:rFonts w:ascii="Lucida Console" w:eastAsia="Times New Roman" w:hAnsi="Lucida Console"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5E93"/>
    <w:rPr>
      <w:rFonts w:ascii="Times New Roman" w:hAnsi="Times New Roman"/>
      <w:sz w:val="28"/>
    </w:rPr>
  </w:style>
  <w:style w:type="character" w:customStyle="1" w:styleId="a4">
    <w:name w:val="Основной текст Знак"/>
    <w:basedOn w:val="a0"/>
    <w:link w:val="a3"/>
    <w:semiHidden/>
    <w:rsid w:val="00BD5E93"/>
    <w:rPr>
      <w:rFonts w:ascii="Times New Roman" w:eastAsia="Times New Roman" w:hAnsi="Times New Roman" w:cs="Times New Roman"/>
      <w:sz w:val="28"/>
      <w:szCs w:val="20"/>
      <w:lang w:eastAsia="ru-RU"/>
    </w:rPr>
  </w:style>
  <w:style w:type="paragraph" w:styleId="3">
    <w:name w:val="Body Text 3"/>
    <w:basedOn w:val="a"/>
    <w:link w:val="30"/>
    <w:unhideWhenUsed/>
    <w:rsid w:val="00BD5E93"/>
    <w:pPr>
      <w:spacing w:after="120"/>
    </w:pPr>
    <w:rPr>
      <w:rFonts w:ascii="Consultant" w:hAnsi="Consultant"/>
      <w:szCs w:val="16"/>
    </w:rPr>
  </w:style>
  <w:style w:type="character" w:customStyle="1" w:styleId="30">
    <w:name w:val="Основной текст 3 Знак"/>
    <w:basedOn w:val="a0"/>
    <w:link w:val="3"/>
    <w:rsid w:val="00BD5E93"/>
    <w:rPr>
      <w:rFonts w:ascii="Consultant" w:eastAsia="Times New Roman" w:hAnsi="Consultant" w:cs="Times New Roman"/>
      <w:sz w:val="16"/>
      <w:szCs w:val="16"/>
      <w:lang w:eastAsia="ru-RU"/>
    </w:rPr>
  </w:style>
  <w:style w:type="paragraph" w:styleId="2">
    <w:name w:val="Body Text 2"/>
    <w:basedOn w:val="a"/>
    <w:link w:val="20"/>
    <w:uiPriority w:val="99"/>
    <w:semiHidden/>
    <w:unhideWhenUsed/>
    <w:rsid w:val="00BD5E93"/>
    <w:pPr>
      <w:spacing w:after="120" w:line="480" w:lineRule="auto"/>
    </w:pPr>
  </w:style>
  <w:style w:type="character" w:customStyle="1" w:styleId="20">
    <w:name w:val="Основной текст 2 Знак"/>
    <w:basedOn w:val="a0"/>
    <w:link w:val="2"/>
    <w:uiPriority w:val="99"/>
    <w:semiHidden/>
    <w:rsid w:val="00BD5E93"/>
    <w:rPr>
      <w:rFonts w:ascii="Lucida Console" w:eastAsia="Times New Roman" w:hAnsi="Lucida Console" w:cs="Times New Roman"/>
      <w:sz w:val="16"/>
      <w:szCs w:val="20"/>
      <w:lang w:eastAsia="ru-RU"/>
    </w:rPr>
  </w:style>
  <w:style w:type="paragraph" w:styleId="a5">
    <w:name w:val="Balloon Text"/>
    <w:basedOn w:val="a"/>
    <w:link w:val="a6"/>
    <w:uiPriority w:val="99"/>
    <w:semiHidden/>
    <w:unhideWhenUsed/>
    <w:rsid w:val="00B91D06"/>
    <w:rPr>
      <w:rFonts w:ascii="Tahoma" w:hAnsi="Tahoma" w:cs="Tahoma"/>
      <w:szCs w:val="16"/>
    </w:rPr>
  </w:style>
  <w:style w:type="character" w:customStyle="1" w:styleId="a6">
    <w:name w:val="Текст выноски Знак"/>
    <w:basedOn w:val="a0"/>
    <w:link w:val="a5"/>
    <w:uiPriority w:val="99"/>
    <w:semiHidden/>
    <w:rsid w:val="00B91D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2346">
      <w:bodyDiv w:val="1"/>
      <w:marLeft w:val="0"/>
      <w:marRight w:val="0"/>
      <w:marTop w:val="0"/>
      <w:marBottom w:val="0"/>
      <w:divBdr>
        <w:top w:val="none" w:sz="0" w:space="0" w:color="auto"/>
        <w:left w:val="none" w:sz="0" w:space="0" w:color="auto"/>
        <w:bottom w:val="none" w:sz="0" w:space="0" w:color="auto"/>
        <w:right w:val="none" w:sz="0" w:space="0" w:color="auto"/>
      </w:divBdr>
    </w:div>
    <w:div w:id="18154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12</cp:revision>
  <cp:lastPrinted>2015-12-29T07:45:00Z</cp:lastPrinted>
  <dcterms:created xsi:type="dcterms:W3CDTF">2015-12-25T09:41:00Z</dcterms:created>
  <dcterms:modified xsi:type="dcterms:W3CDTF">2015-12-29T07:45:00Z</dcterms:modified>
</cp:coreProperties>
</file>